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94E27" w14:textId="77777777" w:rsidR="00B46F55" w:rsidRDefault="00000000">
      <w:pPr>
        <w:pStyle w:val="Balk1"/>
        <w:spacing w:before="76" w:line="398" w:lineRule="auto"/>
        <w:ind w:left="2940" w:right="2368" w:firstLine="146"/>
        <w:jc w:val="left"/>
      </w:pPr>
      <w:r>
        <w:t xml:space="preserve">TECHNICAL DESCRIPTION SHEATHING </w:t>
      </w:r>
      <w:r>
        <w:rPr>
          <w:spacing w:val="-2"/>
        </w:rPr>
        <w:t>CONSTRUCTION</w:t>
      </w:r>
    </w:p>
    <w:p w14:paraId="3DF834E4" w14:textId="77777777" w:rsidR="00B46F55" w:rsidRDefault="00B46F55">
      <w:pPr>
        <w:pStyle w:val="GvdeMetni"/>
        <w:rPr>
          <w:b/>
          <w:sz w:val="20"/>
        </w:rPr>
      </w:pPr>
    </w:p>
    <w:p w14:paraId="7611D914" w14:textId="77777777" w:rsidR="00B46F55" w:rsidRDefault="00B46F55">
      <w:pPr>
        <w:pStyle w:val="GvdeMetni"/>
        <w:spacing w:before="142"/>
        <w:rPr>
          <w:b/>
          <w:sz w:val="20"/>
        </w:rPr>
      </w:pPr>
    </w:p>
    <w:tbl>
      <w:tblPr>
        <w:tblStyle w:val="TableNormal"/>
        <w:tblW w:w="0" w:type="auto"/>
        <w:tblInd w:w="202" w:type="dxa"/>
        <w:tblLayout w:type="fixed"/>
        <w:tblLook w:val="01E0" w:firstRow="1" w:lastRow="1" w:firstColumn="1" w:lastColumn="1" w:noHBand="0" w:noVBand="0"/>
      </w:tblPr>
      <w:tblGrid>
        <w:gridCol w:w="1944"/>
        <w:gridCol w:w="7773"/>
        <w:gridCol w:w="53"/>
        <w:gridCol w:w="360"/>
      </w:tblGrid>
      <w:tr w:rsidR="00B46F55" w14:paraId="158A332F" w14:textId="77777777">
        <w:trPr>
          <w:trHeight w:val="605"/>
        </w:trPr>
        <w:tc>
          <w:tcPr>
            <w:tcW w:w="1944" w:type="dxa"/>
            <w:tcBorders>
              <w:left w:val="single" w:sz="8" w:space="0" w:color="FFFFFF"/>
              <w:bottom w:val="single" w:sz="36" w:space="0" w:color="FFFFFF"/>
              <w:right w:val="single" w:sz="36" w:space="0" w:color="FFFFFF"/>
            </w:tcBorders>
            <w:shd w:val="clear" w:color="auto" w:fill="EDF8FF"/>
          </w:tcPr>
          <w:p w14:paraId="25C1D4B2" w14:textId="77777777" w:rsidR="00B46F55" w:rsidRDefault="00000000">
            <w:pPr>
              <w:pStyle w:val="TableParagraph"/>
              <w:spacing w:before="92"/>
              <w:ind w:left="86"/>
              <w:rPr>
                <w:b/>
              </w:rPr>
            </w:pPr>
            <w:r>
              <w:rPr>
                <w:b/>
              </w:rPr>
              <w:t>Special</w:t>
            </w:r>
            <w:r>
              <w:rPr>
                <w:b/>
                <w:spacing w:val="-5"/>
              </w:rPr>
              <w:t xml:space="preserve"> </w:t>
            </w:r>
            <w:r>
              <w:rPr>
                <w:b/>
              </w:rPr>
              <w:t>Pose</w:t>
            </w:r>
            <w:r>
              <w:rPr>
                <w:b/>
                <w:spacing w:val="-3"/>
              </w:rPr>
              <w:t xml:space="preserve"> </w:t>
            </w:r>
            <w:r>
              <w:rPr>
                <w:b/>
                <w:spacing w:val="-5"/>
              </w:rPr>
              <w:t>No.</w:t>
            </w:r>
          </w:p>
        </w:tc>
        <w:tc>
          <w:tcPr>
            <w:tcW w:w="7773" w:type="dxa"/>
            <w:tcBorders>
              <w:left w:val="single" w:sz="36" w:space="0" w:color="FFFFFF"/>
              <w:bottom w:val="single" w:sz="36" w:space="0" w:color="FFFFFF"/>
            </w:tcBorders>
            <w:shd w:val="clear" w:color="auto" w:fill="EDF8FF"/>
          </w:tcPr>
          <w:p w14:paraId="18097108" w14:textId="77777777" w:rsidR="00B46F55" w:rsidRDefault="00000000">
            <w:pPr>
              <w:pStyle w:val="TableParagraph"/>
              <w:spacing w:before="92"/>
              <w:ind w:left="74"/>
              <w:rPr>
                <w:b/>
              </w:rPr>
            </w:pPr>
            <w:r>
              <w:rPr>
                <w:b/>
              </w:rPr>
              <w:t xml:space="preserve">1 </w:t>
            </w:r>
            <w:r>
              <w:rPr>
                <w:b/>
                <w:spacing w:val="-2"/>
              </w:rPr>
              <w:t>PLASTERING</w:t>
            </w:r>
          </w:p>
        </w:tc>
        <w:tc>
          <w:tcPr>
            <w:tcW w:w="53" w:type="dxa"/>
            <w:vMerge w:val="restart"/>
            <w:shd w:val="clear" w:color="auto" w:fill="EDF8FF"/>
          </w:tcPr>
          <w:p w14:paraId="3D41F482" w14:textId="77777777" w:rsidR="00B46F55" w:rsidRDefault="00B46F55">
            <w:pPr>
              <w:pStyle w:val="TableParagraph"/>
            </w:pPr>
          </w:p>
        </w:tc>
        <w:tc>
          <w:tcPr>
            <w:tcW w:w="0" w:type="dxa"/>
            <w:vMerge w:val="restart"/>
          </w:tcPr>
          <w:p w14:paraId="264DE656" w14:textId="77777777" w:rsidR="00B46F55" w:rsidRDefault="00B46F55">
            <w:pPr>
              <w:pStyle w:val="TableParagraph"/>
            </w:pPr>
          </w:p>
        </w:tc>
      </w:tr>
      <w:tr w:rsidR="00B46F55" w14:paraId="5FEC5812" w14:textId="77777777">
        <w:trPr>
          <w:trHeight w:val="592"/>
        </w:trPr>
        <w:tc>
          <w:tcPr>
            <w:tcW w:w="1944" w:type="dxa"/>
            <w:tcBorders>
              <w:top w:val="single" w:sz="36" w:space="0" w:color="FFFFFF"/>
              <w:left w:val="single" w:sz="8" w:space="0" w:color="FFFFFF"/>
              <w:bottom w:val="single" w:sz="36" w:space="0" w:color="FFFFFF"/>
              <w:right w:val="single" w:sz="36" w:space="0" w:color="FFFFFF"/>
            </w:tcBorders>
            <w:shd w:val="clear" w:color="auto" w:fill="F8F8F8"/>
          </w:tcPr>
          <w:p w14:paraId="71DA3F8E" w14:textId="77777777" w:rsidR="00B46F55" w:rsidRDefault="00000000">
            <w:pPr>
              <w:pStyle w:val="TableParagraph"/>
              <w:spacing w:before="81"/>
              <w:ind w:left="86"/>
            </w:pPr>
            <w:r>
              <w:rPr>
                <w:spacing w:val="-2"/>
              </w:rPr>
              <w:t>Definition</w:t>
            </w:r>
          </w:p>
        </w:tc>
        <w:tc>
          <w:tcPr>
            <w:tcW w:w="7773" w:type="dxa"/>
            <w:tcBorders>
              <w:top w:val="single" w:sz="36" w:space="0" w:color="FFFFFF"/>
              <w:left w:val="single" w:sz="36" w:space="0" w:color="FFFFFF"/>
              <w:bottom w:val="single" w:sz="36" w:space="0" w:color="FFFFFF"/>
            </w:tcBorders>
            <w:shd w:val="clear" w:color="auto" w:fill="F8F8F8"/>
          </w:tcPr>
          <w:p w14:paraId="5CC50E3D" w14:textId="77777777" w:rsidR="00B46F55" w:rsidRDefault="00000000">
            <w:pPr>
              <w:pStyle w:val="TableParagraph"/>
              <w:spacing w:before="81"/>
              <w:ind w:left="74"/>
            </w:pPr>
            <w:r>
              <w:t>Plastering</w:t>
            </w:r>
            <w:r>
              <w:rPr>
                <w:spacing w:val="-5"/>
              </w:rPr>
              <w:t xml:space="preserve"> </w:t>
            </w:r>
            <w:r>
              <w:t>with</w:t>
            </w:r>
            <w:r>
              <w:rPr>
                <w:spacing w:val="-6"/>
              </w:rPr>
              <w:t xml:space="preserve"> </w:t>
            </w:r>
            <w:r>
              <w:t>250/350</w:t>
            </w:r>
            <w:r>
              <w:rPr>
                <w:spacing w:val="-2"/>
              </w:rPr>
              <w:t xml:space="preserve"> </w:t>
            </w:r>
            <w:r>
              <w:t>kg</w:t>
            </w:r>
            <w:r>
              <w:rPr>
                <w:spacing w:val="-8"/>
              </w:rPr>
              <w:t xml:space="preserve"> </w:t>
            </w:r>
            <w:r>
              <w:t>cement</w:t>
            </w:r>
            <w:r>
              <w:rPr>
                <w:spacing w:val="-5"/>
              </w:rPr>
              <w:t xml:space="preserve"> </w:t>
            </w:r>
            <w:r>
              <w:t>dose</w:t>
            </w:r>
            <w:r>
              <w:rPr>
                <w:spacing w:val="-4"/>
              </w:rPr>
              <w:t xml:space="preserve"> </w:t>
            </w:r>
            <w:r>
              <w:t>coarse</w:t>
            </w:r>
            <w:r>
              <w:rPr>
                <w:spacing w:val="-5"/>
              </w:rPr>
              <w:t xml:space="preserve"> </w:t>
            </w:r>
            <w:r>
              <w:t>and</w:t>
            </w:r>
            <w:r>
              <w:rPr>
                <w:spacing w:val="-4"/>
              </w:rPr>
              <w:t xml:space="preserve"> </w:t>
            </w:r>
            <w:r>
              <w:t>fine</w:t>
            </w:r>
            <w:r>
              <w:rPr>
                <w:spacing w:val="-3"/>
              </w:rPr>
              <w:t xml:space="preserve"> </w:t>
            </w:r>
            <w:r>
              <w:t>mortar</w:t>
            </w:r>
            <w:r>
              <w:rPr>
                <w:spacing w:val="-5"/>
              </w:rPr>
              <w:t xml:space="preserve"> </w:t>
            </w:r>
            <w:r>
              <w:t>(exterior</w:t>
            </w:r>
            <w:r>
              <w:rPr>
                <w:spacing w:val="-2"/>
              </w:rPr>
              <w:t xml:space="preserve"> plaster)</w:t>
            </w:r>
          </w:p>
        </w:tc>
        <w:tc>
          <w:tcPr>
            <w:tcW w:w="53" w:type="dxa"/>
            <w:vMerge/>
            <w:tcBorders>
              <w:top w:val="nil"/>
            </w:tcBorders>
            <w:shd w:val="clear" w:color="auto" w:fill="EDF8FF"/>
          </w:tcPr>
          <w:p w14:paraId="0EC02A7B" w14:textId="77777777" w:rsidR="00B46F55" w:rsidRDefault="00B46F55">
            <w:pPr>
              <w:rPr>
                <w:sz w:val="2"/>
                <w:szCs w:val="2"/>
              </w:rPr>
            </w:pPr>
          </w:p>
        </w:tc>
        <w:tc>
          <w:tcPr>
            <w:tcW w:w="0" w:type="dxa"/>
            <w:vMerge w:val="restart"/>
          </w:tcPr>
          <w:p w14:paraId="7D2A6EDF" w14:textId="77777777" w:rsidR="00B46F55" w:rsidRDefault="00B46F55">
            <w:pPr>
              <w:pStyle w:val="TableParagraph"/>
            </w:pPr>
          </w:p>
        </w:tc>
      </w:tr>
      <w:tr w:rsidR="00B46F55" w14:paraId="52DD4DDB" w14:textId="77777777">
        <w:trPr>
          <w:trHeight w:val="866"/>
        </w:trPr>
        <w:tc>
          <w:tcPr>
            <w:tcW w:w="1944" w:type="dxa"/>
            <w:tcBorders>
              <w:top w:val="single" w:sz="36" w:space="0" w:color="FFFFFF"/>
              <w:left w:val="single" w:sz="8" w:space="0" w:color="FFFFFF"/>
              <w:bottom w:val="single" w:sz="36" w:space="0" w:color="FFFFFF"/>
              <w:right w:val="single" w:sz="36" w:space="0" w:color="FFFFFF"/>
            </w:tcBorders>
            <w:shd w:val="clear" w:color="auto" w:fill="EDF8FF"/>
          </w:tcPr>
          <w:p w14:paraId="08FB9C82" w14:textId="77777777" w:rsidR="00B46F55" w:rsidRDefault="00000000">
            <w:pPr>
              <w:pStyle w:val="TableParagraph"/>
              <w:spacing w:before="82"/>
              <w:ind w:left="86"/>
            </w:pPr>
            <w:r>
              <w:t xml:space="preserve">Long </w:t>
            </w:r>
            <w:r>
              <w:rPr>
                <w:spacing w:val="-2"/>
              </w:rPr>
              <w:t>Definition</w:t>
            </w:r>
          </w:p>
        </w:tc>
        <w:tc>
          <w:tcPr>
            <w:tcW w:w="7773" w:type="dxa"/>
            <w:tcBorders>
              <w:top w:val="single" w:sz="36" w:space="0" w:color="FFFFFF"/>
              <w:left w:val="single" w:sz="36" w:space="0" w:color="FFFFFF"/>
              <w:bottom w:val="single" w:sz="36" w:space="0" w:color="FFFFFF"/>
            </w:tcBorders>
            <w:shd w:val="clear" w:color="auto" w:fill="EDF8FF"/>
          </w:tcPr>
          <w:p w14:paraId="37AFE545" w14:textId="77777777" w:rsidR="00B46F55" w:rsidRDefault="00000000">
            <w:pPr>
              <w:pStyle w:val="TableParagraph"/>
              <w:spacing w:before="82" w:line="256" w:lineRule="auto"/>
              <w:ind w:left="74" w:right="63"/>
            </w:pPr>
            <w:r>
              <w:t>PLASTERING</w:t>
            </w:r>
            <w:r>
              <w:rPr>
                <w:spacing w:val="-5"/>
              </w:rPr>
              <w:t xml:space="preserve"> </w:t>
            </w:r>
            <w:r>
              <w:t>WITH</w:t>
            </w:r>
            <w:r>
              <w:rPr>
                <w:spacing w:val="-6"/>
              </w:rPr>
              <w:t xml:space="preserve"> </w:t>
            </w:r>
            <w:r>
              <w:t>250/350</w:t>
            </w:r>
            <w:r>
              <w:rPr>
                <w:spacing w:val="-5"/>
              </w:rPr>
              <w:t xml:space="preserve"> </w:t>
            </w:r>
            <w:r>
              <w:t>KG</w:t>
            </w:r>
            <w:r>
              <w:rPr>
                <w:spacing w:val="-5"/>
              </w:rPr>
              <w:t xml:space="preserve"> </w:t>
            </w:r>
            <w:r>
              <w:t>CEMENT</w:t>
            </w:r>
            <w:r>
              <w:rPr>
                <w:spacing w:val="-5"/>
              </w:rPr>
              <w:t xml:space="preserve"> </w:t>
            </w:r>
            <w:r>
              <w:t>DOSE</w:t>
            </w:r>
            <w:r>
              <w:rPr>
                <w:spacing w:val="-5"/>
              </w:rPr>
              <w:t xml:space="preserve"> </w:t>
            </w:r>
            <w:r>
              <w:t>COARSE</w:t>
            </w:r>
            <w:r>
              <w:rPr>
                <w:spacing w:val="-5"/>
              </w:rPr>
              <w:t xml:space="preserve"> </w:t>
            </w:r>
            <w:r>
              <w:t>AND</w:t>
            </w:r>
            <w:r>
              <w:rPr>
                <w:spacing w:val="-5"/>
              </w:rPr>
              <w:t xml:space="preserve"> </w:t>
            </w:r>
            <w:r>
              <w:t>FINE MORTAR (EXTERIOR PLASTER)</w:t>
            </w:r>
          </w:p>
        </w:tc>
        <w:tc>
          <w:tcPr>
            <w:tcW w:w="53" w:type="dxa"/>
            <w:vMerge/>
            <w:tcBorders>
              <w:top w:val="nil"/>
            </w:tcBorders>
            <w:shd w:val="clear" w:color="auto" w:fill="EDF8FF"/>
          </w:tcPr>
          <w:p w14:paraId="71FB4AD3" w14:textId="77777777" w:rsidR="00B46F55" w:rsidRDefault="00B46F55">
            <w:pPr>
              <w:rPr>
                <w:sz w:val="2"/>
                <w:szCs w:val="2"/>
              </w:rPr>
            </w:pPr>
          </w:p>
        </w:tc>
        <w:tc>
          <w:tcPr>
            <w:tcW w:w="0" w:type="dxa"/>
            <w:vMerge w:val="restart"/>
          </w:tcPr>
          <w:p w14:paraId="50727AC9" w14:textId="77777777" w:rsidR="00B46F55" w:rsidRDefault="00B46F55">
            <w:pPr>
              <w:pStyle w:val="TableParagraph"/>
            </w:pPr>
          </w:p>
        </w:tc>
      </w:tr>
      <w:tr w:rsidR="00B46F55" w14:paraId="24B646F0" w14:textId="77777777">
        <w:trPr>
          <w:trHeight w:val="603"/>
        </w:trPr>
        <w:tc>
          <w:tcPr>
            <w:tcW w:w="1944" w:type="dxa"/>
            <w:tcBorders>
              <w:top w:val="single" w:sz="36" w:space="0" w:color="FFFFFF"/>
              <w:left w:val="single" w:sz="8" w:space="0" w:color="FFFFFF"/>
              <w:right w:val="single" w:sz="36" w:space="0" w:color="FFFFFF"/>
            </w:tcBorders>
            <w:shd w:val="clear" w:color="auto" w:fill="F8F8F8"/>
          </w:tcPr>
          <w:p w14:paraId="0F00A66D" w14:textId="77777777" w:rsidR="00B46F55" w:rsidRDefault="00000000">
            <w:pPr>
              <w:pStyle w:val="TableParagraph"/>
              <w:spacing w:before="81"/>
              <w:ind w:left="86"/>
            </w:pPr>
            <w:r>
              <w:rPr>
                <w:spacing w:val="-4"/>
              </w:rPr>
              <w:t>Unit</w:t>
            </w:r>
          </w:p>
        </w:tc>
        <w:tc>
          <w:tcPr>
            <w:tcW w:w="7773" w:type="dxa"/>
            <w:tcBorders>
              <w:top w:val="single" w:sz="36" w:space="0" w:color="FFFFFF"/>
              <w:left w:val="single" w:sz="36" w:space="0" w:color="FFFFFF"/>
            </w:tcBorders>
            <w:shd w:val="clear" w:color="auto" w:fill="F8F8F8"/>
          </w:tcPr>
          <w:p w14:paraId="26FD4B3D" w14:textId="77777777" w:rsidR="00B46F55" w:rsidRDefault="00000000">
            <w:pPr>
              <w:pStyle w:val="TableParagraph"/>
              <w:spacing w:before="81"/>
              <w:ind w:left="74"/>
            </w:pPr>
            <w:r>
              <w:rPr>
                <w:spacing w:val="-5"/>
              </w:rPr>
              <w:t>M2</w:t>
            </w:r>
          </w:p>
        </w:tc>
        <w:tc>
          <w:tcPr>
            <w:tcW w:w="53" w:type="dxa"/>
            <w:vMerge/>
            <w:tcBorders>
              <w:top w:val="nil"/>
            </w:tcBorders>
            <w:shd w:val="clear" w:color="auto" w:fill="EDF8FF"/>
          </w:tcPr>
          <w:p w14:paraId="5E3C1A02" w14:textId="77777777" w:rsidR="00B46F55" w:rsidRDefault="00B46F55">
            <w:pPr>
              <w:rPr>
                <w:sz w:val="2"/>
                <w:szCs w:val="2"/>
              </w:rPr>
            </w:pPr>
          </w:p>
        </w:tc>
        <w:tc>
          <w:tcPr>
            <w:tcW w:w="0" w:type="dxa"/>
            <w:vMerge w:val="restart"/>
          </w:tcPr>
          <w:p w14:paraId="42BE9711" w14:textId="77777777" w:rsidR="00B46F55" w:rsidRDefault="00B46F55">
            <w:pPr>
              <w:pStyle w:val="TableParagraph"/>
            </w:pPr>
          </w:p>
        </w:tc>
      </w:tr>
      <w:tr w:rsidR="00B46F55" w14:paraId="54A43A60" w14:textId="77777777">
        <w:trPr>
          <w:gridAfter w:val="1"/>
          <w:wAfter w:w="360" w:type="dxa"/>
          <w:trHeight w:val="501"/>
        </w:trPr>
        <w:tc>
          <w:tcPr>
            <w:tcW w:w="9770" w:type="dxa"/>
            <w:gridSpan w:val="3"/>
            <w:tcBorders>
              <w:bottom w:val="single" w:sz="6" w:space="0" w:color="EDF8FF"/>
            </w:tcBorders>
          </w:tcPr>
          <w:p w14:paraId="7FCC1DE8" w14:textId="77777777" w:rsidR="00B46F55" w:rsidRDefault="00000000">
            <w:pPr>
              <w:pStyle w:val="TableParagraph"/>
              <w:spacing w:before="93"/>
              <w:ind w:left="45"/>
              <w:rPr>
                <w:sz w:val="27"/>
              </w:rPr>
            </w:pPr>
            <w:r>
              <w:rPr>
                <w:sz w:val="27"/>
              </w:rPr>
              <w:t>Pose</w:t>
            </w:r>
            <w:r>
              <w:rPr>
                <w:spacing w:val="-14"/>
                <w:sz w:val="27"/>
              </w:rPr>
              <w:t xml:space="preserve"> </w:t>
            </w:r>
            <w:r>
              <w:rPr>
                <w:sz w:val="27"/>
              </w:rPr>
              <w:t>Description,</w:t>
            </w:r>
            <w:r>
              <w:rPr>
                <w:spacing w:val="-10"/>
                <w:sz w:val="27"/>
              </w:rPr>
              <w:t xml:space="preserve"> </w:t>
            </w:r>
            <w:r>
              <w:rPr>
                <w:sz w:val="27"/>
              </w:rPr>
              <w:t>Construction</w:t>
            </w:r>
            <w:r>
              <w:rPr>
                <w:spacing w:val="-8"/>
                <w:sz w:val="27"/>
              </w:rPr>
              <w:t xml:space="preserve"> </w:t>
            </w:r>
            <w:r>
              <w:rPr>
                <w:sz w:val="27"/>
              </w:rPr>
              <w:t>Conditions</w:t>
            </w:r>
            <w:r>
              <w:rPr>
                <w:spacing w:val="-9"/>
                <w:sz w:val="27"/>
              </w:rPr>
              <w:t xml:space="preserve"> </w:t>
            </w:r>
            <w:r>
              <w:rPr>
                <w:sz w:val="27"/>
              </w:rPr>
              <w:t>and</w:t>
            </w:r>
            <w:r>
              <w:rPr>
                <w:spacing w:val="-10"/>
                <w:sz w:val="27"/>
              </w:rPr>
              <w:t xml:space="preserve"> </w:t>
            </w:r>
            <w:r>
              <w:rPr>
                <w:spacing w:val="-2"/>
                <w:sz w:val="27"/>
              </w:rPr>
              <w:t>Measurement</w:t>
            </w:r>
          </w:p>
        </w:tc>
      </w:tr>
      <w:tr w:rsidR="00B46F55" w14:paraId="7B6A751C" w14:textId="77777777">
        <w:trPr>
          <w:gridAfter w:val="1"/>
          <w:wAfter w:w="360" w:type="dxa"/>
          <w:trHeight w:val="1897"/>
        </w:trPr>
        <w:tc>
          <w:tcPr>
            <w:tcW w:w="9770" w:type="dxa"/>
            <w:gridSpan w:val="3"/>
            <w:tcBorders>
              <w:top w:val="single" w:sz="6" w:space="0" w:color="EDF8FF"/>
              <w:left w:val="single" w:sz="8" w:space="0" w:color="FFFFFF"/>
              <w:bottom w:val="single" w:sz="6" w:space="0" w:color="EDF8FF"/>
              <w:right w:val="single" w:sz="8" w:space="0" w:color="FFFFFF"/>
            </w:tcBorders>
            <w:shd w:val="clear" w:color="auto" w:fill="EDF8FF"/>
          </w:tcPr>
          <w:p w14:paraId="3B6060B3" w14:textId="77777777" w:rsidR="00B46F55" w:rsidRDefault="00000000">
            <w:pPr>
              <w:pStyle w:val="TableParagraph"/>
              <w:spacing w:line="259" w:lineRule="auto"/>
              <w:ind w:left="26" w:right="2"/>
              <w:jc w:val="both"/>
              <w:rPr>
                <w:rFonts w:ascii="Calibri"/>
              </w:rPr>
            </w:pPr>
            <w:r>
              <w:rPr>
                <w:rFonts w:ascii="Calibri"/>
              </w:rPr>
              <w:t>Rough plastering with an average thickness of 2 cm with mortar prepared by adding 250 kg cement to 1 m3 toothed sand, thin plastering with an average thickness of 0.8 cm with mortar prepared by adding 350 kg cement to 1 m3 spindle sand, cleaning the wall surface, watering when necessary, all kinds of materials and wastage,</w:t>
            </w:r>
            <w:r>
              <w:rPr>
                <w:rFonts w:ascii="Calibri"/>
                <w:spacing w:val="-13"/>
              </w:rPr>
              <w:t xml:space="preserve"> </w:t>
            </w:r>
            <w:r>
              <w:rPr>
                <w:rFonts w:ascii="Calibri"/>
              </w:rPr>
              <w:t>labor,</w:t>
            </w:r>
            <w:r>
              <w:rPr>
                <w:rFonts w:ascii="Calibri"/>
                <w:spacing w:val="-12"/>
              </w:rPr>
              <w:t xml:space="preserve"> </w:t>
            </w:r>
            <w:r>
              <w:rPr>
                <w:rFonts w:ascii="Calibri"/>
              </w:rPr>
              <w:t>work</w:t>
            </w:r>
            <w:r>
              <w:rPr>
                <w:rFonts w:ascii="Calibri"/>
                <w:spacing w:val="-13"/>
              </w:rPr>
              <w:t xml:space="preserve"> </w:t>
            </w:r>
            <w:r>
              <w:rPr>
                <w:rFonts w:ascii="Calibri"/>
              </w:rPr>
              <w:t>tables,</w:t>
            </w:r>
            <w:r>
              <w:rPr>
                <w:rFonts w:ascii="Calibri"/>
                <w:spacing w:val="-12"/>
              </w:rPr>
              <w:t xml:space="preserve"> </w:t>
            </w:r>
            <w:r>
              <w:rPr>
                <w:rFonts w:ascii="Calibri"/>
              </w:rPr>
              <w:t>loading</w:t>
            </w:r>
            <w:r>
              <w:rPr>
                <w:rFonts w:ascii="Calibri"/>
                <w:spacing w:val="-13"/>
              </w:rPr>
              <w:t xml:space="preserve"> </w:t>
            </w:r>
            <w:r>
              <w:rPr>
                <w:rFonts w:ascii="Calibri"/>
              </w:rPr>
              <w:t>at</w:t>
            </w:r>
            <w:r>
              <w:rPr>
                <w:rFonts w:ascii="Calibri"/>
                <w:spacing w:val="-12"/>
              </w:rPr>
              <w:t xml:space="preserve"> </w:t>
            </w:r>
            <w:r>
              <w:rPr>
                <w:rFonts w:ascii="Calibri"/>
              </w:rPr>
              <w:t>the</w:t>
            </w:r>
            <w:r>
              <w:rPr>
                <w:rFonts w:ascii="Calibri"/>
                <w:spacing w:val="-13"/>
              </w:rPr>
              <w:t xml:space="preserve"> </w:t>
            </w:r>
            <w:r>
              <w:rPr>
                <w:rFonts w:ascii="Calibri"/>
              </w:rPr>
              <w:t>construction</w:t>
            </w:r>
            <w:r>
              <w:rPr>
                <w:rFonts w:ascii="Calibri"/>
                <w:spacing w:val="-12"/>
              </w:rPr>
              <w:t xml:space="preserve"> </w:t>
            </w:r>
            <w:r>
              <w:rPr>
                <w:rFonts w:ascii="Calibri"/>
              </w:rPr>
              <w:t>site,</w:t>
            </w:r>
            <w:r>
              <w:rPr>
                <w:rFonts w:ascii="Calibri"/>
                <w:spacing w:val="-12"/>
              </w:rPr>
              <w:t xml:space="preserve"> </w:t>
            </w:r>
            <w:r>
              <w:rPr>
                <w:rFonts w:ascii="Calibri"/>
              </w:rPr>
              <w:t>horizontal</w:t>
            </w:r>
            <w:r>
              <w:rPr>
                <w:rFonts w:ascii="Calibri"/>
                <w:spacing w:val="-13"/>
              </w:rPr>
              <w:t xml:space="preserve"> </w:t>
            </w:r>
            <w:r>
              <w:rPr>
                <w:rFonts w:ascii="Calibri"/>
              </w:rPr>
              <w:t>and</w:t>
            </w:r>
            <w:r>
              <w:rPr>
                <w:rFonts w:ascii="Calibri"/>
                <w:spacing w:val="-12"/>
              </w:rPr>
              <w:t xml:space="preserve"> </w:t>
            </w:r>
            <w:r>
              <w:rPr>
                <w:rFonts w:ascii="Calibri"/>
              </w:rPr>
              <w:t>vertical</w:t>
            </w:r>
            <w:r>
              <w:rPr>
                <w:rFonts w:ascii="Calibri"/>
                <w:spacing w:val="-13"/>
              </w:rPr>
              <w:t xml:space="preserve"> </w:t>
            </w:r>
            <w:r>
              <w:rPr>
                <w:rFonts w:ascii="Calibri"/>
              </w:rPr>
              <w:t>transportation,</w:t>
            </w:r>
            <w:r>
              <w:rPr>
                <w:rFonts w:ascii="Calibri"/>
                <w:spacing w:val="-11"/>
              </w:rPr>
              <w:t xml:space="preserve"> </w:t>
            </w:r>
            <w:r>
              <w:rPr>
                <w:rFonts w:ascii="Calibri"/>
              </w:rPr>
              <w:t>unloading, including contractor's overhead and profit, 1 m2 price: MEASURE : All plastered surfaces are calculated over the project.</w:t>
            </w:r>
          </w:p>
        </w:tc>
      </w:tr>
    </w:tbl>
    <w:p w14:paraId="3E1BBB51" w14:textId="77777777" w:rsidR="00B46F55" w:rsidRDefault="00B46F55">
      <w:pPr>
        <w:pStyle w:val="GvdeMetni"/>
        <w:spacing w:before="5"/>
        <w:rPr>
          <w:b/>
          <w:sz w:val="9"/>
        </w:rPr>
      </w:pPr>
    </w:p>
    <w:tbl>
      <w:tblPr>
        <w:tblStyle w:val="TableNormal"/>
        <w:tblW w:w="0" w:type="auto"/>
        <w:tblInd w:w="20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1E0" w:firstRow="1" w:lastRow="1" w:firstColumn="1" w:lastColumn="1" w:noHBand="0" w:noVBand="0"/>
      </w:tblPr>
      <w:tblGrid>
        <w:gridCol w:w="1423"/>
        <w:gridCol w:w="8339"/>
      </w:tblGrid>
      <w:tr w:rsidR="00B46F55" w14:paraId="54DA5BDC" w14:textId="77777777">
        <w:trPr>
          <w:trHeight w:val="722"/>
        </w:trPr>
        <w:tc>
          <w:tcPr>
            <w:tcW w:w="1423" w:type="dxa"/>
            <w:tcBorders>
              <w:top w:val="nil"/>
              <w:bottom w:val="single" w:sz="36" w:space="0" w:color="FFFFFF"/>
            </w:tcBorders>
            <w:shd w:val="clear" w:color="auto" w:fill="EDF8FF"/>
          </w:tcPr>
          <w:p w14:paraId="48EDEDEA" w14:textId="77777777" w:rsidR="00B46F55" w:rsidRDefault="00000000">
            <w:pPr>
              <w:pStyle w:val="TableParagraph"/>
              <w:spacing w:before="90"/>
              <w:ind w:left="86" w:right="52"/>
              <w:rPr>
                <w:b/>
                <w:sz w:val="24"/>
              </w:rPr>
            </w:pPr>
            <w:r>
              <w:rPr>
                <w:b/>
                <w:sz w:val="24"/>
              </w:rPr>
              <w:t>Special</w:t>
            </w:r>
            <w:r>
              <w:rPr>
                <w:b/>
                <w:spacing w:val="-15"/>
                <w:sz w:val="24"/>
              </w:rPr>
              <w:t xml:space="preserve"> </w:t>
            </w:r>
            <w:r>
              <w:rPr>
                <w:b/>
                <w:sz w:val="24"/>
              </w:rPr>
              <w:t xml:space="preserve">Pose </w:t>
            </w:r>
            <w:r>
              <w:rPr>
                <w:b/>
                <w:spacing w:val="-4"/>
                <w:sz w:val="24"/>
              </w:rPr>
              <w:t>No.</w:t>
            </w:r>
          </w:p>
        </w:tc>
        <w:tc>
          <w:tcPr>
            <w:tcW w:w="8339" w:type="dxa"/>
            <w:tcBorders>
              <w:top w:val="nil"/>
              <w:bottom w:val="single" w:sz="36" w:space="0" w:color="FFFFFF"/>
            </w:tcBorders>
            <w:shd w:val="clear" w:color="auto" w:fill="EDF8FF"/>
          </w:tcPr>
          <w:p w14:paraId="6ACCFB87" w14:textId="77777777" w:rsidR="00B46F55" w:rsidRDefault="00000000">
            <w:pPr>
              <w:pStyle w:val="TableParagraph"/>
              <w:spacing w:before="90"/>
              <w:ind w:left="136"/>
              <w:rPr>
                <w:b/>
                <w:sz w:val="24"/>
              </w:rPr>
            </w:pPr>
            <w:r>
              <w:rPr>
                <w:b/>
                <w:sz w:val="24"/>
              </w:rPr>
              <w:t xml:space="preserve">2 SHEATHING </w:t>
            </w:r>
            <w:r>
              <w:rPr>
                <w:b/>
                <w:spacing w:val="-2"/>
                <w:sz w:val="24"/>
              </w:rPr>
              <w:t>CONSTRUCTION</w:t>
            </w:r>
          </w:p>
        </w:tc>
      </w:tr>
      <w:tr w:rsidR="00B46F55" w14:paraId="1C69C9CB" w14:textId="77777777">
        <w:trPr>
          <w:trHeight w:val="712"/>
        </w:trPr>
        <w:tc>
          <w:tcPr>
            <w:tcW w:w="1423" w:type="dxa"/>
            <w:tcBorders>
              <w:top w:val="single" w:sz="36" w:space="0" w:color="FFFFFF"/>
              <w:bottom w:val="single" w:sz="36" w:space="0" w:color="FFFFFF"/>
            </w:tcBorders>
            <w:shd w:val="clear" w:color="auto" w:fill="F8F8F8"/>
          </w:tcPr>
          <w:p w14:paraId="5802DD77" w14:textId="77777777" w:rsidR="00B46F55" w:rsidRDefault="00000000">
            <w:pPr>
              <w:pStyle w:val="TableParagraph"/>
              <w:spacing w:before="79"/>
              <w:ind w:left="86"/>
              <w:rPr>
                <w:sz w:val="24"/>
              </w:rPr>
            </w:pPr>
            <w:r>
              <w:rPr>
                <w:spacing w:val="-2"/>
                <w:sz w:val="24"/>
              </w:rPr>
              <w:t>Definition</w:t>
            </w:r>
          </w:p>
        </w:tc>
        <w:tc>
          <w:tcPr>
            <w:tcW w:w="8339" w:type="dxa"/>
            <w:tcBorders>
              <w:top w:val="single" w:sz="36" w:space="0" w:color="FFFFFF"/>
              <w:bottom w:val="single" w:sz="36" w:space="0" w:color="FFFFFF"/>
            </w:tcBorders>
            <w:shd w:val="clear" w:color="auto" w:fill="F8F8F8"/>
          </w:tcPr>
          <w:p w14:paraId="00F6F035" w14:textId="77777777" w:rsidR="00B46F55" w:rsidRDefault="00000000">
            <w:pPr>
              <w:pStyle w:val="TableParagraph"/>
              <w:spacing w:before="79"/>
              <w:ind w:left="136"/>
              <w:rPr>
                <w:sz w:val="24"/>
              </w:rPr>
            </w:pPr>
            <w:r>
              <w:rPr>
                <w:sz w:val="24"/>
              </w:rPr>
              <w:t>4</w:t>
            </w:r>
            <w:r>
              <w:rPr>
                <w:spacing w:val="-3"/>
                <w:sz w:val="24"/>
              </w:rPr>
              <w:t xml:space="preserve"> </w:t>
            </w:r>
            <w:r>
              <w:rPr>
                <w:sz w:val="24"/>
              </w:rPr>
              <w:t>cm</w:t>
            </w:r>
            <w:r>
              <w:rPr>
                <w:spacing w:val="-3"/>
                <w:sz w:val="24"/>
              </w:rPr>
              <w:t xml:space="preserve"> </w:t>
            </w:r>
            <w:r>
              <w:rPr>
                <w:sz w:val="24"/>
              </w:rPr>
              <w:t>thick</w:t>
            </w:r>
            <w:r>
              <w:rPr>
                <w:spacing w:val="-3"/>
                <w:sz w:val="24"/>
              </w:rPr>
              <w:t xml:space="preserve"> </w:t>
            </w:r>
            <w:r>
              <w:rPr>
                <w:sz w:val="24"/>
              </w:rPr>
              <w:t>rock</w:t>
            </w:r>
            <w:r>
              <w:rPr>
                <w:spacing w:val="-3"/>
                <w:sz w:val="24"/>
              </w:rPr>
              <w:t xml:space="preserve"> </w:t>
            </w:r>
            <w:r>
              <w:rPr>
                <w:sz w:val="24"/>
              </w:rPr>
              <w:t>wool</w:t>
            </w:r>
            <w:r>
              <w:rPr>
                <w:spacing w:val="-2"/>
                <w:sz w:val="24"/>
              </w:rPr>
              <w:t xml:space="preserve"> </w:t>
            </w:r>
            <w:r>
              <w:rPr>
                <w:sz w:val="24"/>
              </w:rPr>
              <w:t>boards</w:t>
            </w:r>
            <w:r>
              <w:rPr>
                <w:spacing w:val="-3"/>
                <w:sz w:val="24"/>
              </w:rPr>
              <w:t xml:space="preserve"> </w:t>
            </w:r>
            <w:r>
              <w:rPr>
                <w:sz w:val="24"/>
              </w:rPr>
              <w:t>(min.</w:t>
            </w:r>
            <w:r>
              <w:rPr>
                <w:spacing w:val="-3"/>
                <w:sz w:val="24"/>
              </w:rPr>
              <w:t xml:space="preserve"> </w:t>
            </w:r>
            <w:r>
              <w:rPr>
                <w:sz w:val="24"/>
              </w:rPr>
              <w:t>120</w:t>
            </w:r>
            <w:r>
              <w:rPr>
                <w:spacing w:val="-3"/>
                <w:sz w:val="24"/>
              </w:rPr>
              <w:t xml:space="preserve"> </w:t>
            </w:r>
            <w:r>
              <w:rPr>
                <w:sz w:val="24"/>
              </w:rPr>
              <w:t>kg</w:t>
            </w:r>
            <w:r>
              <w:rPr>
                <w:spacing w:val="-3"/>
                <w:sz w:val="24"/>
              </w:rPr>
              <w:t xml:space="preserve"> </w:t>
            </w:r>
            <w:r>
              <w:rPr>
                <w:sz w:val="24"/>
              </w:rPr>
              <w:t>/</w:t>
            </w:r>
            <w:r>
              <w:rPr>
                <w:spacing w:val="-3"/>
                <w:sz w:val="24"/>
              </w:rPr>
              <w:t xml:space="preserve"> </w:t>
            </w:r>
            <w:r>
              <w:rPr>
                <w:sz w:val="24"/>
              </w:rPr>
              <w:t>m3</w:t>
            </w:r>
            <w:r>
              <w:rPr>
                <w:spacing w:val="-3"/>
                <w:sz w:val="24"/>
              </w:rPr>
              <w:t xml:space="preserve"> </w:t>
            </w:r>
            <w:r>
              <w:rPr>
                <w:sz w:val="24"/>
              </w:rPr>
              <w:t>density)</w:t>
            </w:r>
            <w:r>
              <w:rPr>
                <w:spacing w:val="-3"/>
                <w:sz w:val="24"/>
              </w:rPr>
              <w:t xml:space="preserve"> </w:t>
            </w:r>
            <w:r>
              <w:rPr>
                <w:sz w:val="24"/>
              </w:rPr>
              <w:t>with</w:t>
            </w:r>
            <w:r>
              <w:rPr>
                <w:spacing w:val="-3"/>
                <w:sz w:val="24"/>
              </w:rPr>
              <w:t xml:space="preserve"> </w:t>
            </w:r>
            <w:r>
              <w:rPr>
                <w:sz w:val="24"/>
              </w:rPr>
              <w:t>external</w:t>
            </w:r>
            <w:r>
              <w:rPr>
                <w:spacing w:val="-3"/>
                <w:sz w:val="24"/>
              </w:rPr>
              <w:t xml:space="preserve"> </w:t>
            </w:r>
            <w:r>
              <w:rPr>
                <w:sz w:val="24"/>
              </w:rPr>
              <w:t>thermal insulation on exterior walls and thermal insulation plaster on it (sheathing)</w:t>
            </w:r>
          </w:p>
        </w:tc>
      </w:tr>
      <w:tr w:rsidR="00B46F55" w14:paraId="4CC4F9CC" w14:textId="77777777">
        <w:trPr>
          <w:trHeight w:val="990"/>
        </w:trPr>
        <w:tc>
          <w:tcPr>
            <w:tcW w:w="1423" w:type="dxa"/>
            <w:tcBorders>
              <w:top w:val="single" w:sz="36" w:space="0" w:color="FFFFFF"/>
              <w:bottom w:val="single" w:sz="36" w:space="0" w:color="FFFFFF"/>
            </w:tcBorders>
            <w:shd w:val="clear" w:color="auto" w:fill="EDF8FF"/>
          </w:tcPr>
          <w:p w14:paraId="216F2E7E" w14:textId="77777777" w:rsidR="00B46F55" w:rsidRDefault="00000000">
            <w:pPr>
              <w:pStyle w:val="TableParagraph"/>
              <w:spacing w:before="79"/>
              <w:ind w:left="86" w:right="52"/>
              <w:rPr>
                <w:sz w:val="24"/>
              </w:rPr>
            </w:pPr>
            <w:r>
              <w:rPr>
                <w:spacing w:val="-4"/>
                <w:sz w:val="24"/>
              </w:rPr>
              <w:t xml:space="preserve">Long </w:t>
            </w:r>
            <w:r>
              <w:rPr>
                <w:spacing w:val="-2"/>
                <w:sz w:val="24"/>
              </w:rPr>
              <w:t>Definition</w:t>
            </w:r>
          </w:p>
        </w:tc>
        <w:tc>
          <w:tcPr>
            <w:tcW w:w="8339" w:type="dxa"/>
            <w:tcBorders>
              <w:top w:val="single" w:sz="36" w:space="0" w:color="FFFFFF"/>
              <w:bottom w:val="single" w:sz="36" w:space="0" w:color="FFFFFF"/>
            </w:tcBorders>
            <w:shd w:val="clear" w:color="auto" w:fill="EDF8FF"/>
          </w:tcPr>
          <w:p w14:paraId="41574A2A" w14:textId="77777777" w:rsidR="00B46F55" w:rsidRDefault="00000000">
            <w:pPr>
              <w:pStyle w:val="TableParagraph"/>
              <w:spacing w:before="79"/>
              <w:ind w:left="136"/>
              <w:rPr>
                <w:sz w:val="24"/>
              </w:rPr>
            </w:pPr>
            <w:r>
              <w:rPr>
                <w:sz w:val="24"/>
              </w:rPr>
              <w:t>4</w:t>
            </w:r>
            <w:r>
              <w:rPr>
                <w:spacing w:val="-4"/>
                <w:sz w:val="24"/>
              </w:rPr>
              <w:t xml:space="preserve"> </w:t>
            </w:r>
            <w:r>
              <w:rPr>
                <w:sz w:val="24"/>
              </w:rPr>
              <w:t>CM</w:t>
            </w:r>
            <w:r>
              <w:rPr>
                <w:spacing w:val="-4"/>
                <w:sz w:val="24"/>
              </w:rPr>
              <w:t xml:space="preserve"> </w:t>
            </w:r>
            <w:r>
              <w:rPr>
                <w:sz w:val="24"/>
              </w:rPr>
              <w:t>THICK</w:t>
            </w:r>
            <w:r>
              <w:rPr>
                <w:spacing w:val="-4"/>
                <w:sz w:val="24"/>
              </w:rPr>
              <w:t xml:space="preserve"> </w:t>
            </w:r>
            <w:r>
              <w:rPr>
                <w:sz w:val="24"/>
              </w:rPr>
              <w:t>ROCK</w:t>
            </w:r>
            <w:r>
              <w:rPr>
                <w:spacing w:val="-4"/>
                <w:sz w:val="24"/>
              </w:rPr>
              <w:t xml:space="preserve"> </w:t>
            </w:r>
            <w:r>
              <w:rPr>
                <w:sz w:val="24"/>
              </w:rPr>
              <w:t>WOOL</w:t>
            </w:r>
            <w:r>
              <w:rPr>
                <w:spacing w:val="-4"/>
                <w:sz w:val="24"/>
              </w:rPr>
              <w:t xml:space="preserve"> </w:t>
            </w:r>
            <w:r>
              <w:rPr>
                <w:sz w:val="24"/>
              </w:rPr>
              <w:t>BOARDS</w:t>
            </w:r>
            <w:r>
              <w:rPr>
                <w:spacing w:val="-4"/>
                <w:sz w:val="24"/>
              </w:rPr>
              <w:t xml:space="preserve"> </w:t>
            </w:r>
            <w:r>
              <w:rPr>
                <w:sz w:val="24"/>
              </w:rPr>
              <w:t>(MIN.</w:t>
            </w:r>
            <w:r>
              <w:rPr>
                <w:spacing w:val="-4"/>
                <w:sz w:val="24"/>
              </w:rPr>
              <w:t xml:space="preserve"> </w:t>
            </w:r>
            <w:r>
              <w:rPr>
                <w:sz w:val="24"/>
              </w:rPr>
              <w:t>120</w:t>
            </w:r>
            <w:r>
              <w:rPr>
                <w:spacing w:val="-4"/>
                <w:sz w:val="24"/>
              </w:rPr>
              <w:t xml:space="preserve"> </w:t>
            </w:r>
            <w:r>
              <w:rPr>
                <w:sz w:val="24"/>
              </w:rPr>
              <w:t>KG</w:t>
            </w:r>
            <w:r>
              <w:rPr>
                <w:spacing w:val="-5"/>
                <w:sz w:val="24"/>
              </w:rPr>
              <w:t xml:space="preserve"> </w:t>
            </w:r>
            <w:r>
              <w:rPr>
                <w:sz w:val="24"/>
              </w:rPr>
              <w:t>/</w:t>
            </w:r>
            <w:r>
              <w:rPr>
                <w:spacing w:val="-4"/>
                <w:sz w:val="24"/>
              </w:rPr>
              <w:t xml:space="preserve"> </w:t>
            </w:r>
            <w:r>
              <w:rPr>
                <w:sz w:val="24"/>
              </w:rPr>
              <w:t>M3</w:t>
            </w:r>
            <w:r>
              <w:rPr>
                <w:spacing w:val="-4"/>
                <w:sz w:val="24"/>
              </w:rPr>
              <w:t xml:space="preserve"> </w:t>
            </w:r>
            <w:r>
              <w:rPr>
                <w:sz w:val="24"/>
              </w:rPr>
              <w:t>DENSITY)</w:t>
            </w:r>
            <w:r>
              <w:rPr>
                <w:spacing w:val="-3"/>
                <w:sz w:val="24"/>
              </w:rPr>
              <w:t xml:space="preserve"> </w:t>
            </w:r>
            <w:r>
              <w:rPr>
                <w:sz w:val="24"/>
              </w:rPr>
              <w:t>WITH EXTERNAL THERMAL INSULATION AND THERMAL INSULATION PLASTER ON THE OUTER WALLS (SHEATHING)</w:t>
            </w:r>
          </w:p>
        </w:tc>
      </w:tr>
      <w:tr w:rsidR="00B46F55" w14:paraId="08A01628" w14:textId="77777777">
        <w:trPr>
          <w:trHeight w:val="771"/>
        </w:trPr>
        <w:tc>
          <w:tcPr>
            <w:tcW w:w="1423" w:type="dxa"/>
            <w:tcBorders>
              <w:top w:val="single" w:sz="36" w:space="0" w:color="FFFFFF"/>
              <w:bottom w:val="nil"/>
            </w:tcBorders>
            <w:shd w:val="clear" w:color="auto" w:fill="EDF8FF"/>
          </w:tcPr>
          <w:p w14:paraId="3BAFE2AC" w14:textId="77777777" w:rsidR="00B46F55" w:rsidRDefault="00000000">
            <w:pPr>
              <w:pStyle w:val="TableParagraph"/>
              <w:spacing w:before="79"/>
              <w:ind w:left="86"/>
              <w:rPr>
                <w:sz w:val="24"/>
              </w:rPr>
            </w:pPr>
            <w:r>
              <w:rPr>
                <w:spacing w:val="-4"/>
                <w:sz w:val="24"/>
              </w:rPr>
              <w:t>Unit</w:t>
            </w:r>
          </w:p>
        </w:tc>
        <w:tc>
          <w:tcPr>
            <w:tcW w:w="8339" w:type="dxa"/>
            <w:tcBorders>
              <w:top w:val="single" w:sz="36" w:space="0" w:color="FFFFFF"/>
              <w:bottom w:val="nil"/>
            </w:tcBorders>
            <w:shd w:val="clear" w:color="auto" w:fill="EDF8FF"/>
          </w:tcPr>
          <w:p w14:paraId="6597B8F9" w14:textId="77777777" w:rsidR="00B46F55" w:rsidRDefault="00000000">
            <w:pPr>
              <w:pStyle w:val="TableParagraph"/>
              <w:spacing w:before="79"/>
              <w:ind w:left="136"/>
              <w:rPr>
                <w:sz w:val="24"/>
              </w:rPr>
            </w:pPr>
            <w:r>
              <w:rPr>
                <w:spacing w:val="-5"/>
                <w:sz w:val="24"/>
              </w:rPr>
              <w:t>M2</w:t>
            </w:r>
          </w:p>
        </w:tc>
      </w:tr>
    </w:tbl>
    <w:p w14:paraId="007EAD04" w14:textId="77777777" w:rsidR="00B46F55" w:rsidRDefault="00000000">
      <w:pPr>
        <w:pStyle w:val="Balk2"/>
        <w:spacing w:before="48"/>
        <w:jc w:val="left"/>
      </w:pPr>
      <w:r>
        <w:t>Pos</w:t>
      </w:r>
      <w:r>
        <w:rPr>
          <w:spacing w:val="-2"/>
        </w:rPr>
        <w:t xml:space="preserve"> </w:t>
      </w:r>
      <w:r>
        <w:t>Description,</w:t>
      </w:r>
      <w:r>
        <w:rPr>
          <w:spacing w:val="-1"/>
        </w:rPr>
        <w:t xml:space="preserve"> </w:t>
      </w:r>
      <w:r>
        <w:t>Construction</w:t>
      </w:r>
      <w:r>
        <w:rPr>
          <w:spacing w:val="-1"/>
        </w:rPr>
        <w:t xml:space="preserve"> </w:t>
      </w:r>
      <w:r>
        <w:t>Conditions</w:t>
      </w:r>
      <w:r>
        <w:rPr>
          <w:spacing w:val="-1"/>
        </w:rPr>
        <w:t xml:space="preserve"> </w:t>
      </w:r>
      <w:r>
        <w:t xml:space="preserve">and </w:t>
      </w:r>
      <w:r>
        <w:rPr>
          <w:spacing w:val="-2"/>
        </w:rPr>
        <w:t>Measurement</w:t>
      </w:r>
    </w:p>
    <w:p w14:paraId="16C01393" w14:textId="77777777" w:rsidR="00B46F55" w:rsidRDefault="00B46F55">
      <w:pPr>
        <w:pStyle w:val="GvdeMetni"/>
        <w:spacing w:before="182"/>
        <w:rPr>
          <w:b/>
        </w:rPr>
      </w:pPr>
    </w:p>
    <w:p w14:paraId="61BBACD1" w14:textId="77777777" w:rsidR="00B46F55" w:rsidRDefault="00000000">
      <w:pPr>
        <w:pStyle w:val="GvdeMetni"/>
        <w:spacing w:line="259" w:lineRule="auto"/>
        <w:ind w:left="141" w:right="847" w:firstLine="707"/>
        <w:jc w:val="both"/>
      </w:pPr>
      <w:r>
        <w:rPr>
          <w:color w:val="000000"/>
          <w:shd w:val="clear" w:color="auto" w:fill="F8F8F8"/>
        </w:rPr>
        <w:t>According</w:t>
      </w:r>
      <w:r>
        <w:rPr>
          <w:color w:val="000000"/>
          <w:spacing w:val="-8"/>
          <w:shd w:val="clear" w:color="auto" w:fill="F8F8F8"/>
        </w:rPr>
        <w:t xml:space="preserve"> </w:t>
      </w:r>
      <w:r>
        <w:rPr>
          <w:color w:val="000000"/>
          <w:shd w:val="clear" w:color="auto" w:fill="F8F8F8"/>
        </w:rPr>
        <w:t>to</w:t>
      </w:r>
      <w:r>
        <w:rPr>
          <w:color w:val="000000"/>
          <w:spacing w:val="-7"/>
          <w:shd w:val="clear" w:color="auto" w:fill="F8F8F8"/>
        </w:rPr>
        <w:t xml:space="preserve"> </w:t>
      </w:r>
      <w:r>
        <w:rPr>
          <w:color w:val="000000"/>
          <w:shd w:val="clear" w:color="auto" w:fill="F8F8F8"/>
        </w:rPr>
        <w:t>the</w:t>
      </w:r>
      <w:r>
        <w:rPr>
          <w:color w:val="000000"/>
          <w:spacing w:val="-8"/>
          <w:shd w:val="clear" w:color="auto" w:fill="F8F8F8"/>
        </w:rPr>
        <w:t xml:space="preserve"> </w:t>
      </w:r>
      <w:r>
        <w:rPr>
          <w:color w:val="000000"/>
          <w:shd w:val="clear" w:color="auto" w:fill="F8F8F8"/>
        </w:rPr>
        <w:t>project</w:t>
      </w:r>
      <w:r>
        <w:rPr>
          <w:color w:val="000000"/>
          <w:spacing w:val="-5"/>
          <w:shd w:val="clear" w:color="auto" w:fill="F8F8F8"/>
        </w:rPr>
        <w:t xml:space="preserve"> </w:t>
      </w:r>
      <w:r>
        <w:rPr>
          <w:color w:val="000000"/>
          <w:shd w:val="clear" w:color="auto" w:fill="F8F8F8"/>
        </w:rPr>
        <w:t>and</w:t>
      </w:r>
      <w:r>
        <w:rPr>
          <w:color w:val="000000"/>
          <w:spacing w:val="-7"/>
          <w:shd w:val="clear" w:color="auto" w:fill="F8F8F8"/>
        </w:rPr>
        <w:t xml:space="preserve"> </w:t>
      </w:r>
      <w:r>
        <w:rPr>
          <w:color w:val="000000"/>
          <w:shd w:val="clear" w:color="auto" w:fill="F8F8F8"/>
        </w:rPr>
        <w:t>details,</w:t>
      </w:r>
      <w:r>
        <w:rPr>
          <w:color w:val="000000"/>
          <w:spacing w:val="-7"/>
          <w:shd w:val="clear" w:color="auto" w:fill="F8F8F8"/>
        </w:rPr>
        <w:t xml:space="preserve"> </w:t>
      </w:r>
      <w:r>
        <w:rPr>
          <w:color w:val="000000"/>
          <w:shd w:val="clear" w:color="auto" w:fill="F8F8F8"/>
        </w:rPr>
        <w:t>on</w:t>
      </w:r>
      <w:r>
        <w:rPr>
          <w:color w:val="000000"/>
          <w:spacing w:val="-7"/>
          <w:shd w:val="clear" w:color="auto" w:fill="F8F8F8"/>
        </w:rPr>
        <w:t xml:space="preserve"> </w:t>
      </w:r>
      <w:r>
        <w:rPr>
          <w:color w:val="000000"/>
          <w:shd w:val="clear" w:color="auto" w:fill="F8F8F8"/>
        </w:rPr>
        <w:t>the</w:t>
      </w:r>
      <w:r>
        <w:rPr>
          <w:color w:val="000000"/>
          <w:spacing w:val="-8"/>
          <w:shd w:val="clear" w:color="auto" w:fill="F8F8F8"/>
        </w:rPr>
        <w:t xml:space="preserve"> </w:t>
      </w:r>
      <w:r>
        <w:rPr>
          <w:color w:val="000000"/>
          <w:shd w:val="clear" w:color="auto" w:fill="F8F8F8"/>
        </w:rPr>
        <w:t>exterior</w:t>
      </w:r>
      <w:r>
        <w:rPr>
          <w:color w:val="000000"/>
          <w:spacing w:val="-8"/>
          <w:shd w:val="clear" w:color="auto" w:fill="F8F8F8"/>
        </w:rPr>
        <w:t xml:space="preserve"> </w:t>
      </w:r>
      <w:r>
        <w:rPr>
          <w:color w:val="000000"/>
          <w:shd w:val="clear" w:color="auto" w:fill="F8F8F8"/>
        </w:rPr>
        <w:t>walls,</w:t>
      </w:r>
      <w:r>
        <w:rPr>
          <w:color w:val="000000"/>
          <w:spacing w:val="-7"/>
          <w:shd w:val="clear" w:color="auto" w:fill="F8F8F8"/>
        </w:rPr>
        <w:t xml:space="preserve"> </w:t>
      </w:r>
      <w:r>
        <w:rPr>
          <w:color w:val="000000"/>
          <w:shd w:val="clear" w:color="auto" w:fill="F8F8F8"/>
        </w:rPr>
        <w:t>4</w:t>
      </w:r>
      <w:r>
        <w:rPr>
          <w:color w:val="000000"/>
          <w:spacing w:val="-7"/>
          <w:shd w:val="clear" w:color="auto" w:fill="F8F8F8"/>
        </w:rPr>
        <w:t xml:space="preserve"> </w:t>
      </w:r>
      <w:r>
        <w:rPr>
          <w:color w:val="000000"/>
          <w:shd w:val="clear" w:color="auto" w:fill="F8F8F8"/>
        </w:rPr>
        <w:t>cm</w:t>
      </w:r>
      <w:r>
        <w:rPr>
          <w:color w:val="000000"/>
          <w:spacing w:val="-7"/>
          <w:shd w:val="clear" w:color="auto" w:fill="F8F8F8"/>
        </w:rPr>
        <w:t xml:space="preserve"> </w:t>
      </w:r>
      <w:r>
        <w:rPr>
          <w:color w:val="000000"/>
          <w:shd w:val="clear" w:color="auto" w:fill="F8F8F8"/>
        </w:rPr>
        <w:t>thick,</w:t>
      </w:r>
      <w:r>
        <w:rPr>
          <w:color w:val="000000"/>
          <w:spacing w:val="-7"/>
          <w:shd w:val="clear" w:color="auto" w:fill="F8F8F8"/>
        </w:rPr>
        <w:t xml:space="preserve"> </w:t>
      </w:r>
      <w:r>
        <w:rPr>
          <w:color w:val="000000"/>
          <w:shd w:val="clear" w:color="auto" w:fill="F8F8F8"/>
        </w:rPr>
        <w:t>rock</w:t>
      </w:r>
      <w:r>
        <w:rPr>
          <w:color w:val="000000"/>
          <w:spacing w:val="-6"/>
          <w:shd w:val="clear" w:color="auto" w:fill="F8F8F8"/>
        </w:rPr>
        <w:t xml:space="preserve"> </w:t>
      </w:r>
      <w:r>
        <w:rPr>
          <w:color w:val="000000"/>
          <w:shd w:val="clear" w:color="auto" w:fill="F8F8F8"/>
        </w:rPr>
        <w:t>wool</w:t>
      </w:r>
      <w:r>
        <w:rPr>
          <w:color w:val="000000"/>
          <w:spacing w:val="-7"/>
          <w:shd w:val="clear" w:color="auto" w:fill="F8F8F8"/>
        </w:rPr>
        <w:t xml:space="preserve"> </w:t>
      </w:r>
      <w:r>
        <w:rPr>
          <w:color w:val="000000"/>
          <w:shd w:val="clear" w:color="auto" w:fill="F8F8F8"/>
        </w:rPr>
        <w:t>boards</w:t>
      </w:r>
      <w:r>
        <w:rPr>
          <w:color w:val="000000"/>
        </w:rPr>
        <w:t xml:space="preserve"> </w:t>
      </w:r>
      <w:r>
        <w:rPr>
          <w:color w:val="000000"/>
          <w:shd w:val="clear" w:color="auto" w:fill="F8F8F8"/>
        </w:rPr>
        <w:t>are</w:t>
      </w:r>
      <w:r>
        <w:rPr>
          <w:color w:val="000000"/>
          <w:spacing w:val="-2"/>
          <w:shd w:val="clear" w:color="auto" w:fill="F8F8F8"/>
        </w:rPr>
        <w:t xml:space="preserve"> </w:t>
      </w:r>
      <w:r>
        <w:rPr>
          <w:color w:val="000000"/>
          <w:shd w:val="clear" w:color="auto" w:fill="F8F8F8"/>
        </w:rPr>
        <w:t>adhered to the</w:t>
      </w:r>
      <w:r>
        <w:rPr>
          <w:color w:val="000000"/>
          <w:spacing w:val="-1"/>
          <w:shd w:val="clear" w:color="auto" w:fill="F8F8F8"/>
        </w:rPr>
        <w:t xml:space="preserve"> </w:t>
      </w:r>
      <w:r>
        <w:rPr>
          <w:color w:val="000000"/>
          <w:shd w:val="clear" w:color="auto" w:fill="F8F8F8"/>
        </w:rPr>
        <w:t>wall with thermal insulation board</w:t>
      </w:r>
      <w:r>
        <w:rPr>
          <w:color w:val="000000"/>
          <w:spacing w:val="-1"/>
          <w:shd w:val="clear" w:color="auto" w:fill="F8F8F8"/>
        </w:rPr>
        <w:t xml:space="preserve"> </w:t>
      </w:r>
      <w:r>
        <w:rPr>
          <w:color w:val="000000"/>
          <w:shd w:val="clear" w:color="auto" w:fill="F8F8F8"/>
        </w:rPr>
        <w:t>adhesive with a</w:t>
      </w:r>
      <w:r>
        <w:rPr>
          <w:color w:val="000000"/>
          <w:spacing w:val="-1"/>
          <w:shd w:val="clear" w:color="auto" w:fill="F8F8F8"/>
        </w:rPr>
        <w:t xml:space="preserve"> </w:t>
      </w:r>
      <w:r>
        <w:rPr>
          <w:color w:val="000000"/>
          <w:shd w:val="clear" w:color="auto" w:fill="F8F8F8"/>
        </w:rPr>
        <w:t>consumption of</w:t>
      </w:r>
      <w:r>
        <w:rPr>
          <w:color w:val="000000"/>
          <w:spacing w:val="-1"/>
          <w:shd w:val="clear" w:color="auto" w:fill="F8F8F8"/>
        </w:rPr>
        <w:t xml:space="preserve"> </w:t>
      </w:r>
      <w:r>
        <w:rPr>
          <w:color w:val="000000"/>
          <w:shd w:val="clear" w:color="auto" w:fill="F8F8F8"/>
        </w:rPr>
        <w:t>4 kg per</w:t>
      </w:r>
      <w:r>
        <w:rPr>
          <w:color w:val="000000"/>
        </w:rPr>
        <w:t xml:space="preserve"> </w:t>
      </w:r>
      <w:r>
        <w:rPr>
          <w:color w:val="000000"/>
          <w:shd w:val="clear" w:color="auto" w:fill="F8F8F8"/>
        </w:rPr>
        <w:t>m²,</w:t>
      </w:r>
      <w:r>
        <w:rPr>
          <w:color w:val="000000"/>
          <w:spacing w:val="-12"/>
          <w:shd w:val="clear" w:color="auto" w:fill="F8F8F8"/>
        </w:rPr>
        <w:t xml:space="preserve"> </w:t>
      </w:r>
      <w:r>
        <w:rPr>
          <w:color w:val="000000"/>
          <w:shd w:val="clear" w:color="auto" w:fill="F8F8F8"/>
        </w:rPr>
        <w:t>then</w:t>
      </w:r>
      <w:r>
        <w:rPr>
          <w:color w:val="000000"/>
          <w:spacing w:val="-12"/>
          <w:shd w:val="clear" w:color="auto" w:fill="F8F8F8"/>
        </w:rPr>
        <w:t xml:space="preserve"> </w:t>
      </w:r>
      <w:r>
        <w:rPr>
          <w:color w:val="000000"/>
          <w:shd w:val="clear" w:color="auto" w:fill="F8F8F8"/>
        </w:rPr>
        <w:t>fixed</w:t>
      </w:r>
      <w:r>
        <w:rPr>
          <w:color w:val="000000"/>
          <w:spacing w:val="-12"/>
          <w:shd w:val="clear" w:color="auto" w:fill="F8F8F8"/>
        </w:rPr>
        <w:t xml:space="preserve"> </w:t>
      </w:r>
      <w:r>
        <w:rPr>
          <w:color w:val="000000"/>
          <w:shd w:val="clear" w:color="auto" w:fill="F8F8F8"/>
        </w:rPr>
        <w:t>to</w:t>
      </w:r>
      <w:r>
        <w:rPr>
          <w:color w:val="000000"/>
          <w:spacing w:val="-11"/>
          <w:shd w:val="clear" w:color="auto" w:fill="F8F8F8"/>
        </w:rPr>
        <w:t xml:space="preserve"> </w:t>
      </w:r>
      <w:r>
        <w:rPr>
          <w:color w:val="000000"/>
          <w:shd w:val="clear" w:color="auto" w:fill="F8F8F8"/>
        </w:rPr>
        <w:t>the</w:t>
      </w:r>
      <w:r>
        <w:rPr>
          <w:color w:val="000000"/>
          <w:spacing w:val="-13"/>
          <w:shd w:val="clear" w:color="auto" w:fill="F8F8F8"/>
        </w:rPr>
        <w:t xml:space="preserve"> </w:t>
      </w:r>
      <w:r>
        <w:rPr>
          <w:color w:val="000000"/>
          <w:shd w:val="clear" w:color="auto" w:fill="F8F8F8"/>
        </w:rPr>
        <w:t>surface</w:t>
      </w:r>
      <w:r>
        <w:rPr>
          <w:color w:val="000000"/>
          <w:spacing w:val="-13"/>
          <w:shd w:val="clear" w:color="auto" w:fill="F8F8F8"/>
        </w:rPr>
        <w:t xml:space="preserve"> </w:t>
      </w:r>
      <w:r>
        <w:rPr>
          <w:color w:val="000000"/>
          <w:shd w:val="clear" w:color="auto" w:fill="F8F8F8"/>
        </w:rPr>
        <w:t>with</w:t>
      </w:r>
      <w:r>
        <w:rPr>
          <w:color w:val="000000"/>
          <w:spacing w:val="-12"/>
          <w:shd w:val="clear" w:color="auto" w:fill="F8F8F8"/>
        </w:rPr>
        <w:t xml:space="preserve"> </w:t>
      </w:r>
      <w:r>
        <w:rPr>
          <w:color w:val="000000"/>
          <w:shd w:val="clear" w:color="auto" w:fill="F8F8F8"/>
        </w:rPr>
        <w:t>steel</w:t>
      </w:r>
      <w:r>
        <w:rPr>
          <w:color w:val="000000"/>
          <w:spacing w:val="-12"/>
          <w:shd w:val="clear" w:color="auto" w:fill="F8F8F8"/>
        </w:rPr>
        <w:t xml:space="preserve"> </w:t>
      </w:r>
      <w:r>
        <w:rPr>
          <w:color w:val="000000"/>
          <w:shd w:val="clear" w:color="auto" w:fill="F8F8F8"/>
        </w:rPr>
        <w:t>studded</w:t>
      </w:r>
      <w:r>
        <w:rPr>
          <w:color w:val="000000"/>
          <w:spacing w:val="-12"/>
          <w:shd w:val="clear" w:color="auto" w:fill="F8F8F8"/>
        </w:rPr>
        <w:t xml:space="preserve"> </w:t>
      </w:r>
      <w:r>
        <w:rPr>
          <w:color w:val="000000"/>
          <w:shd w:val="clear" w:color="auto" w:fill="F8F8F8"/>
        </w:rPr>
        <w:t>thermal</w:t>
      </w:r>
      <w:r>
        <w:rPr>
          <w:color w:val="000000"/>
          <w:spacing w:val="-12"/>
          <w:shd w:val="clear" w:color="auto" w:fill="F8F8F8"/>
        </w:rPr>
        <w:t xml:space="preserve"> </w:t>
      </w:r>
      <w:r>
        <w:rPr>
          <w:color w:val="000000"/>
          <w:shd w:val="clear" w:color="auto" w:fill="F8F8F8"/>
        </w:rPr>
        <w:t>insulation</w:t>
      </w:r>
      <w:r>
        <w:rPr>
          <w:color w:val="000000"/>
          <w:spacing w:val="-12"/>
          <w:shd w:val="clear" w:color="auto" w:fill="F8F8F8"/>
        </w:rPr>
        <w:t xml:space="preserve"> </w:t>
      </w:r>
      <w:r>
        <w:rPr>
          <w:color w:val="000000"/>
          <w:shd w:val="clear" w:color="auto" w:fill="F8F8F8"/>
        </w:rPr>
        <w:t>dowel,</w:t>
      </w:r>
      <w:r>
        <w:rPr>
          <w:color w:val="000000"/>
          <w:spacing w:val="-12"/>
          <w:shd w:val="clear" w:color="auto" w:fill="F8F8F8"/>
        </w:rPr>
        <w:t xml:space="preserve"> </w:t>
      </w:r>
      <w:r>
        <w:rPr>
          <w:color w:val="000000"/>
          <w:shd w:val="clear" w:color="auto" w:fill="F8F8F8"/>
        </w:rPr>
        <w:t>and</w:t>
      </w:r>
      <w:r>
        <w:rPr>
          <w:color w:val="000000"/>
          <w:spacing w:val="-14"/>
          <w:shd w:val="clear" w:color="auto" w:fill="F8F8F8"/>
        </w:rPr>
        <w:t xml:space="preserve"> </w:t>
      </w:r>
      <w:r>
        <w:rPr>
          <w:color w:val="000000"/>
          <w:shd w:val="clear" w:color="auto" w:fill="F8F8F8"/>
        </w:rPr>
        <w:t>1.</w:t>
      </w:r>
      <w:r>
        <w:rPr>
          <w:color w:val="000000"/>
          <w:spacing w:val="-12"/>
          <w:shd w:val="clear" w:color="auto" w:fill="F8F8F8"/>
        </w:rPr>
        <w:t xml:space="preserve"> </w:t>
      </w:r>
      <w:r>
        <w:rPr>
          <w:color w:val="000000"/>
          <w:shd w:val="clear" w:color="auto" w:fill="F8F8F8"/>
        </w:rPr>
        <w:t>layer</w:t>
      </w:r>
      <w:r>
        <w:rPr>
          <w:color w:val="000000"/>
          <w:spacing w:val="-13"/>
          <w:shd w:val="clear" w:color="auto" w:fill="F8F8F8"/>
        </w:rPr>
        <w:t xml:space="preserve"> </w:t>
      </w:r>
      <w:r>
        <w:rPr>
          <w:color w:val="000000"/>
          <w:shd w:val="clear" w:color="auto" w:fill="F8F8F8"/>
        </w:rPr>
        <w:t>of</w:t>
      </w:r>
      <w:r>
        <w:rPr>
          <w:color w:val="000000"/>
          <w:spacing w:val="-13"/>
          <w:shd w:val="clear" w:color="auto" w:fill="F8F8F8"/>
        </w:rPr>
        <w:t xml:space="preserve"> </w:t>
      </w:r>
      <w:r>
        <w:rPr>
          <w:color w:val="000000"/>
          <w:shd w:val="clear" w:color="auto" w:fill="F8F8F8"/>
        </w:rPr>
        <w:t>thermal</w:t>
      </w:r>
      <w:r>
        <w:rPr>
          <w:color w:val="000000"/>
        </w:rPr>
        <w:t xml:space="preserve"> </w:t>
      </w:r>
      <w:r>
        <w:rPr>
          <w:color w:val="000000"/>
          <w:shd w:val="clear" w:color="auto" w:fill="F8F8F8"/>
        </w:rPr>
        <w:t>insulation plaster, placing the plaster net on it so that the joints overlap each other by at least</w:t>
      </w:r>
      <w:r>
        <w:rPr>
          <w:color w:val="000000"/>
        </w:rPr>
        <w:t xml:space="preserve"> </w:t>
      </w:r>
      <w:r>
        <w:rPr>
          <w:color w:val="000000"/>
          <w:shd w:val="clear" w:color="auto" w:fill="F8F8F8"/>
        </w:rPr>
        <w:t>10 cm and plastering the 2nd layer of thermal insulation plaster on it with a consumption of 2</w:t>
      </w:r>
      <w:r>
        <w:rPr>
          <w:color w:val="000000"/>
        </w:rPr>
        <w:t xml:space="preserve"> </w:t>
      </w:r>
      <w:r>
        <w:rPr>
          <w:color w:val="000000"/>
          <w:shd w:val="clear" w:color="auto" w:fill="F8F8F8"/>
        </w:rPr>
        <w:t>kg</w:t>
      </w:r>
      <w:r>
        <w:rPr>
          <w:color w:val="000000"/>
          <w:spacing w:val="-2"/>
          <w:shd w:val="clear" w:color="auto" w:fill="F8F8F8"/>
        </w:rPr>
        <w:t xml:space="preserve"> </w:t>
      </w:r>
      <w:r>
        <w:rPr>
          <w:color w:val="000000"/>
          <w:shd w:val="clear" w:color="auto" w:fill="F8F8F8"/>
        </w:rPr>
        <w:t>per</w:t>
      </w:r>
      <w:r>
        <w:rPr>
          <w:color w:val="000000"/>
          <w:spacing w:val="-2"/>
          <w:shd w:val="clear" w:color="auto" w:fill="F8F8F8"/>
        </w:rPr>
        <w:t xml:space="preserve"> </w:t>
      </w:r>
      <w:r>
        <w:rPr>
          <w:color w:val="000000"/>
          <w:shd w:val="clear" w:color="auto" w:fill="F8F8F8"/>
        </w:rPr>
        <w:t>m²,</w:t>
      </w:r>
      <w:r>
        <w:rPr>
          <w:color w:val="000000"/>
          <w:spacing w:val="-2"/>
          <w:shd w:val="clear" w:color="auto" w:fill="F8F8F8"/>
        </w:rPr>
        <w:t xml:space="preserve"> </w:t>
      </w:r>
      <w:r>
        <w:rPr>
          <w:color w:val="000000"/>
          <w:shd w:val="clear" w:color="auto" w:fill="F8F8F8"/>
        </w:rPr>
        <w:t>loading,</w:t>
      </w:r>
      <w:r>
        <w:rPr>
          <w:color w:val="000000"/>
          <w:spacing w:val="-2"/>
          <w:shd w:val="clear" w:color="auto" w:fill="F8F8F8"/>
        </w:rPr>
        <w:t xml:space="preserve"> </w:t>
      </w:r>
      <w:r>
        <w:rPr>
          <w:color w:val="000000"/>
          <w:shd w:val="clear" w:color="auto" w:fill="F8F8F8"/>
        </w:rPr>
        <w:t>horizontal</w:t>
      </w:r>
      <w:r>
        <w:rPr>
          <w:color w:val="000000"/>
          <w:spacing w:val="-2"/>
          <w:shd w:val="clear" w:color="auto" w:fill="F8F8F8"/>
        </w:rPr>
        <w:t xml:space="preserve"> </w:t>
      </w:r>
      <w:r>
        <w:rPr>
          <w:color w:val="000000"/>
          <w:shd w:val="clear" w:color="auto" w:fill="F8F8F8"/>
        </w:rPr>
        <w:t>and</w:t>
      </w:r>
      <w:r>
        <w:rPr>
          <w:color w:val="000000"/>
          <w:spacing w:val="-2"/>
          <w:shd w:val="clear" w:color="auto" w:fill="F8F8F8"/>
        </w:rPr>
        <w:t xml:space="preserve"> </w:t>
      </w:r>
      <w:r>
        <w:rPr>
          <w:color w:val="000000"/>
          <w:shd w:val="clear" w:color="auto" w:fill="F8F8F8"/>
        </w:rPr>
        <w:t>vertical</w:t>
      </w:r>
      <w:r>
        <w:rPr>
          <w:color w:val="000000"/>
          <w:spacing w:val="-2"/>
          <w:shd w:val="clear" w:color="auto" w:fill="F8F8F8"/>
        </w:rPr>
        <w:t xml:space="preserve"> </w:t>
      </w:r>
      <w:r>
        <w:rPr>
          <w:color w:val="000000"/>
          <w:shd w:val="clear" w:color="auto" w:fill="F8F8F8"/>
        </w:rPr>
        <w:t>transportation,</w:t>
      </w:r>
      <w:r>
        <w:rPr>
          <w:color w:val="000000"/>
          <w:spacing w:val="-2"/>
          <w:shd w:val="clear" w:color="auto" w:fill="F8F8F8"/>
        </w:rPr>
        <w:t xml:space="preserve"> </w:t>
      </w:r>
      <w:r>
        <w:rPr>
          <w:color w:val="000000"/>
          <w:shd w:val="clear" w:color="auto" w:fill="F8F8F8"/>
        </w:rPr>
        <w:t>unloading,</w:t>
      </w:r>
      <w:r>
        <w:rPr>
          <w:color w:val="000000"/>
          <w:spacing w:val="-2"/>
          <w:shd w:val="clear" w:color="auto" w:fill="F8F8F8"/>
        </w:rPr>
        <w:t xml:space="preserve"> </w:t>
      </w:r>
      <w:r>
        <w:rPr>
          <w:color w:val="000000"/>
          <w:shd w:val="clear" w:color="auto" w:fill="F8F8F8"/>
        </w:rPr>
        <w:t>all</w:t>
      </w:r>
      <w:r>
        <w:rPr>
          <w:color w:val="000000"/>
          <w:spacing w:val="-2"/>
          <w:shd w:val="clear" w:color="auto" w:fill="F8F8F8"/>
        </w:rPr>
        <w:t xml:space="preserve"> </w:t>
      </w:r>
      <w:r>
        <w:rPr>
          <w:color w:val="000000"/>
          <w:shd w:val="clear" w:color="auto" w:fill="F8F8F8"/>
        </w:rPr>
        <w:t>kinds</w:t>
      </w:r>
      <w:r>
        <w:rPr>
          <w:color w:val="000000"/>
          <w:spacing w:val="-2"/>
          <w:shd w:val="clear" w:color="auto" w:fill="F8F8F8"/>
        </w:rPr>
        <w:t xml:space="preserve"> </w:t>
      </w:r>
      <w:r>
        <w:rPr>
          <w:color w:val="000000"/>
          <w:shd w:val="clear" w:color="auto" w:fill="F8F8F8"/>
        </w:rPr>
        <w:t>of</w:t>
      </w:r>
      <w:r>
        <w:rPr>
          <w:color w:val="000000"/>
          <w:spacing w:val="-2"/>
          <w:shd w:val="clear" w:color="auto" w:fill="F8F8F8"/>
        </w:rPr>
        <w:t xml:space="preserve"> </w:t>
      </w:r>
      <w:r>
        <w:rPr>
          <w:color w:val="000000"/>
          <w:shd w:val="clear" w:color="auto" w:fill="F8F8F8"/>
        </w:rPr>
        <w:t>materials</w:t>
      </w:r>
      <w:r>
        <w:rPr>
          <w:color w:val="000000"/>
          <w:spacing w:val="-2"/>
          <w:shd w:val="clear" w:color="auto" w:fill="F8F8F8"/>
        </w:rPr>
        <w:t xml:space="preserve"> </w:t>
      </w:r>
      <w:r>
        <w:rPr>
          <w:color w:val="000000"/>
          <w:shd w:val="clear" w:color="auto" w:fill="F8F8F8"/>
        </w:rPr>
        <w:t>and</w:t>
      </w:r>
      <w:r>
        <w:rPr>
          <w:color w:val="000000"/>
        </w:rPr>
        <w:t xml:space="preserve"> </w:t>
      </w:r>
      <w:r>
        <w:rPr>
          <w:color w:val="000000"/>
          <w:shd w:val="clear" w:color="auto" w:fill="F8F8F8"/>
        </w:rPr>
        <w:t>losses,</w:t>
      </w:r>
      <w:r>
        <w:rPr>
          <w:color w:val="000000"/>
          <w:spacing w:val="-8"/>
          <w:shd w:val="clear" w:color="auto" w:fill="F8F8F8"/>
        </w:rPr>
        <w:t xml:space="preserve"> </w:t>
      </w:r>
      <w:r>
        <w:rPr>
          <w:color w:val="000000"/>
          <w:shd w:val="clear" w:color="auto" w:fill="F8F8F8"/>
        </w:rPr>
        <w:t>labor,</w:t>
      </w:r>
      <w:r>
        <w:rPr>
          <w:color w:val="000000"/>
          <w:spacing w:val="-8"/>
          <w:shd w:val="clear" w:color="auto" w:fill="F8F8F8"/>
        </w:rPr>
        <w:t xml:space="preserve"> </w:t>
      </w:r>
      <w:r>
        <w:rPr>
          <w:color w:val="000000"/>
          <w:shd w:val="clear" w:color="auto" w:fill="F8F8F8"/>
        </w:rPr>
        <w:t>tools</w:t>
      </w:r>
      <w:r>
        <w:rPr>
          <w:color w:val="000000"/>
          <w:spacing w:val="-8"/>
          <w:shd w:val="clear" w:color="auto" w:fill="F8F8F8"/>
        </w:rPr>
        <w:t xml:space="preserve"> </w:t>
      </w:r>
      <w:r>
        <w:rPr>
          <w:color w:val="000000"/>
          <w:shd w:val="clear" w:color="auto" w:fill="F8F8F8"/>
        </w:rPr>
        <w:t>and</w:t>
      </w:r>
      <w:r>
        <w:rPr>
          <w:color w:val="000000"/>
          <w:spacing w:val="-8"/>
          <w:shd w:val="clear" w:color="auto" w:fill="F8F8F8"/>
        </w:rPr>
        <w:t xml:space="preserve"> </w:t>
      </w:r>
      <w:r>
        <w:rPr>
          <w:color w:val="000000"/>
          <w:shd w:val="clear" w:color="auto" w:fill="F8F8F8"/>
        </w:rPr>
        <w:t>equipment</w:t>
      </w:r>
      <w:r>
        <w:rPr>
          <w:color w:val="000000"/>
          <w:spacing w:val="-8"/>
          <w:shd w:val="clear" w:color="auto" w:fill="F8F8F8"/>
        </w:rPr>
        <w:t xml:space="preserve"> </w:t>
      </w:r>
      <w:r>
        <w:rPr>
          <w:color w:val="000000"/>
          <w:shd w:val="clear" w:color="auto" w:fill="F8F8F8"/>
        </w:rPr>
        <w:t>expenses,</w:t>
      </w:r>
      <w:r>
        <w:rPr>
          <w:color w:val="000000"/>
          <w:spacing w:val="-8"/>
          <w:shd w:val="clear" w:color="auto" w:fill="F8F8F8"/>
        </w:rPr>
        <w:t xml:space="preserve"> </w:t>
      </w:r>
      <w:r>
        <w:rPr>
          <w:color w:val="000000"/>
          <w:shd w:val="clear" w:color="auto" w:fill="F8F8F8"/>
        </w:rPr>
        <w:t>contractor's</w:t>
      </w:r>
      <w:r>
        <w:rPr>
          <w:color w:val="000000"/>
          <w:spacing w:val="-8"/>
          <w:shd w:val="clear" w:color="auto" w:fill="F8F8F8"/>
        </w:rPr>
        <w:t xml:space="preserve"> </w:t>
      </w:r>
      <w:r>
        <w:rPr>
          <w:color w:val="000000"/>
          <w:shd w:val="clear" w:color="auto" w:fill="F8F8F8"/>
        </w:rPr>
        <w:t>general</w:t>
      </w:r>
      <w:r>
        <w:rPr>
          <w:color w:val="000000"/>
          <w:spacing w:val="-8"/>
          <w:shd w:val="clear" w:color="auto" w:fill="F8F8F8"/>
        </w:rPr>
        <w:t xml:space="preserve"> </w:t>
      </w:r>
      <w:r>
        <w:rPr>
          <w:color w:val="000000"/>
          <w:shd w:val="clear" w:color="auto" w:fill="F8F8F8"/>
        </w:rPr>
        <w:t>expenses</w:t>
      </w:r>
      <w:r>
        <w:rPr>
          <w:color w:val="000000"/>
          <w:spacing w:val="-8"/>
          <w:shd w:val="clear" w:color="auto" w:fill="F8F8F8"/>
        </w:rPr>
        <w:t xml:space="preserve"> </w:t>
      </w:r>
      <w:r>
        <w:rPr>
          <w:color w:val="000000"/>
          <w:shd w:val="clear" w:color="auto" w:fill="F8F8F8"/>
        </w:rPr>
        <w:t>and</w:t>
      </w:r>
      <w:r>
        <w:rPr>
          <w:color w:val="000000"/>
          <w:spacing w:val="-8"/>
          <w:shd w:val="clear" w:color="auto" w:fill="F8F8F8"/>
        </w:rPr>
        <w:t xml:space="preserve"> </w:t>
      </w:r>
      <w:r>
        <w:rPr>
          <w:color w:val="000000"/>
          <w:shd w:val="clear" w:color="auto" w:fill="F8F8F8"/>
        </w:rPr>
        <w:t>profit,</w:t>
      </w:r>
      <w:r>
        <w:rPr>
          <w:color w:val="000000"/>
          <w:spacing w:val="-8"/>
          <w:shd w:val="clear" w:color="auto" w:fill="F8F8F8"/>
        </w:rPr>
        <w:t xml:space="preserve"> </w:t>
      </w:r>
      <w:r>
        <w:rPr>
          <w:color w:val="000000"/>
          <w:shd w:val="clear" w:color="auto" w:fill="F8F8F8"/>
        </w:rPr>
        <w:t>including</w:t>
      </w:r>
      <w:r>
        <w:rPr>
          <w:color w:val="000000"/>
        </w:rPr>
        <w:t xml:space="preserve"> </w:t>
      </w:r>
      <w:r>
        <w:rPr>
          <w:color w:val="000000"/>
          <w:shd w:val="clear" w:color="auto" w:fill="F8F8F8"/>
        </w:rPr>
        <w:t>1 m² price: MEASURE: All insulated surfaces are calculated according to the dimensions in</w:t>
      </w:r>
      <w:r>
        <w:rPr>
          <w:color w:val="000000"/>
        </w:rPr>
        <w:t xml:space="preserve"> </w:t>
      </w:r>
      <w:r>
        <w:rPr>
          <w:color w:val="000000"/>
          <w:shd w:val="clear" w:color="auto" w:fill="F8F8F8"/>
        </w:rPr>
        <w:t>the</w:t>
      </w:r>
      <w:r>
        <w:rPr>
          <w:color w:val="000000"/>
          <w:spacing w:val="-8"/>
          <w:shd w:val="clear" w:color="auto" w:fill="F8F8F8"/>
        </w:rPr>
        <w:t xml:space="preserve"> </w:t>
      </w:r>
      <w:r>
        <w:rPr>
          <w:color w:val="000000"/>
          <w:shd w:val="clear" w:color="auto" w:fill="F8F8F8"/>
        </w:rPr>
        <w:t>project.</w:t>
      </w:r>
      <w:r>
        <w:rPr>
          <w:color w:val="000000"/>
          <w:spacing w:val="-7"/>
          <w:shd w:val="clear" w:color="auto" w:fill="F8F8F8"/>
        </w:rPr>
        <w:t xml:space="preserve"> </w:t>
      </w:r>
      <w:r>
        <w:rPr>
          <w:color w:val="000000"/>
          <w:shd w:val="clear" w:color="auto" w:fill="F8F8F8"/>
        </w:rPr>
        <w:t>NOTE:1)</w:t>
      </w:r>
      <w:r>
        <w:rPr>
          <w:color w:val="000000"/>
          <w:spacing w:val="-8"/>
          <w:shd w:val="clear" w:color="auto" w:fill="F8F8F8"/>
        </w:rPr>
        <w:t xml:space="preserve"> </w:t>
      </w:r>
      <w:r>
        <w:rPr>
          <w:color w:val="000000"/>
          <w:shd w:val="clear" w:color="auto" w:fill="F8F8F8"/>
        </w:rPr>
        <w:t>The</w:t>
      </w:r>
      <w:r>
        <w:rPr>
          <w:color w:val="000000"/>
          <w:spacing w:val="-8"/>
          <w:shd w:val="clear" w:color="auto" w:fill="F8F8F8"/>
        </w:rPr>
        <w:t xml:space="preserve"> </w:t>
      </w:r>
      <w:r>
        <w:rPr>
          <w:color w:val="000000"/>
          <w:shd w:val="clear" w:color="auto" w:fill="F8F8F8"/>
        </w:rPr>
        <w:t>thickness</w:t>
      </w:r>
      <w:r>
        <w:rPr>
          <w:color w:val="000000"/>
          <w:spacing w:val="-7"/>
          <w:shd w:val="clear" w:color="auto" w:fill="F8F8F8"/>
        </w:rPr>
        <w:t xml:space="preserve"> </w:t>
      </w:r>
      <w:r>
        <w:rPr>
          <w:color w:val="000000"/>
          <w:shd w:val="clear" w:color="auto" w:fill="F8F8F8"/>
        </w:rPr>
        <w:t>of</w:t>
      </w:r>
      <w:r>
        <w:rPr>
          <w:color w:val="000000"/>
          <w:spacing w:val="-8"/>
          <w:shd w:val="clear" w:color="auto" w:fill="F8F8F8"/>
        </w:rPr>
        <w:t xml:space="preserve"> </w:t>
      </w:r>
      <w:r>
        <w:rPr>
          <w:color w:val="000000"/>
          <w:shd w:val="clear" w:color="auto" w:fill="F8F8F8"/>
        </w:rPr>
        <w:t>the</w:t>
      </w:r>
      <w:r>
        <w:rPr>
          <w:color w:val="000000"/>
          <w:spacing w:val="-8"/>
          <w:shd w:val="clear" w:color="auto" w:fill="F8F8F8"/>
        </w:rPr>
        <w:t xml:space="preserve"> </w:t>
      </w:r>
      <w:r>
        <w:rPr>
          <w:color w:val="000000"/>
          <w:shd w:val="clear" w:color="auto" w:fill="F8F8F8"/>
        </w:rPr>
        <w:t>rock</w:t>
      </w:r>
      <w:r>
        <w:rPr>
          <w:color w:val="000000"/>
          <w:spacing w:val="-7"/>
          <w:shd w:val="clear" w:color="auto" w:fill="F8F8F8"/>
        </w:rPr>
        <w:t xml:space="preserve"> </w:t>
      </w:r>
      <w:r>
        <w:rPr>
          <w:color w:val="000000"/>
          <w:shd w:val="clear" w:color="auto" w:fill="F8F8F8"/>
        </w:rPr>
        <w:t>wool</w:t>
      </w:r>
      <w:r>
        <w:rPr>
          <w:color w:val="000000"/>
          <w:spacing w:val="-7"/>
          <w:shd w:val="clear" w:color="auto" w:fill="F8F8F8"/>
        </w:rPr>
        <w:t xml:space="preserve"> </w:t>
      </w:r>
      <w:r>
        <w:rPr>
          <w:color w:val="000000"/>
          <w:shd w:val="clear" w:color="auto" w:fill="F8F8F8"/>
        </w:rPr>
        <w:t>board</w:t>
      </w:r>
      <w:r>
        <w:rPr>
          <w:color w:val="000000"/>
          <w:spacing w:val="-8"/>
          <w:shd w:val="clear" w:color="auto" w:fill="F8F8F8"/>
        </w:rPr>
        <w:t xml:space="preserve"> </w:t>
      </w:r>
      <w:r>
        <w:rPr>
          <w:color w:val="000000"/>
          <w:shd w:val="clear" w:color="auto" w:fill="F8F8F8"/>
        </w:rPr>
        <w:t>will</w:t>
      </w:r>
      <w:r>
        <w:rPr>
          <w:color w:val="000000"/>
          <w:spacing w:val="-7"/>
          <w:shd w:val="clear" w:color="auto" w:fill="F8F8F8"/>
        </w:rPr>
        <w:t xml:space="preserve"> </w:t>
      </w:r>
      <w:r>
        <w:rPr>
          <w:color w:val="000000"/>
          <w:shd w:val="clear" w:color="auto" w:fill="F8F8F8"/>
        </w:rPr>
        <w:t>be</w:t>
      </w:r>
      <w:r>
        <w:rPr>
          <w:color w:val="000000"/>
          <w:spacing w:val="-8"/>
          <w:shd w:val="clear" w:color="auto" w:fill="F8F8F8"/>
        </w:rPr>
        <w:t xml:space="preserve"> </w:t>
      </w:r>
      <w:r>
        <w:rPr>
          <w:color w:val="000000"/>
          <w:shd w:val="clear" w:color="auto" w:fill="F8F8F8"/>
        </w:rPr>
        <w:t>determined</w:t>
      </w:r>
      <w:r>
        <w:rPr>
          <w:color w:val="000000"/>
          <w:spacing w:val="-7"/>
          <w:shd w:val="clear" w:color="auto" w:fill="F8F8F8"/>
        </w:rPr>
        <w:t xml:space="preserve"> </w:t>
      </w:r>
      <w:r>
        <w:rPr>
          <w:color w:val="000000"/>
          <w:shd w:val="clear" w:color="auto" w:fill="F8F8F8"/>
        </w:rPr>
        <w:t>according</w:t>
      </w:r>
      <w:r>
        <w:rPr>
          <w:color w:val="000000"/>
          <w:spacing w:val="-8"/>
          <w:shd w:val="clear" w:color="auto" w:fill="F8F8F8"/>
        </w:rPr>
        <w:t xml:space="preserve"> </w:t>
      </w:r>
      <w:r>
        <w:rPr>
          <w:color w:val="000000"/>
          <w:shd w:val="clear" w:color="auto" w:fill="F8F8F8"/>
        </w:rPr>
        <w:t>to</w:t>
      </w:r>
      <w:r>
        <w:rPr>
          <w:color w:val="000000"/>
          <w:spacing w:val="-7"/>
          <w:shd w:val="clear" w:color="auto" w:fill="F8F8F8"/>
        </w:rPr>
        <w:t xml:space="preserve"> </w:t>
      </w:r>
      <w:r>
        <w:rPr>
          <w:color w:val="000000"/>
          <w:shd w:val="clear" w:color="auto" w:fill="F8F8F8"/>
        </w:rPr>
        <w:t>the</w:t>
      </w:r>
      <w:r>
        <w:rPr>
          <w:color w:val="000000"/>
        </w:rPr>
        <w:t xml:space="preserve"> </w:t>
      </w:r>
      <w:r>
        <w:rPr>
          <w:color w:val="000000"/>
          <w:shd w:val="clear" w:color="auto" w:fill="F8F8F8"/>
        </w:rPr>
        <w:t>heat</w:t>
      </w:r>
      <w:r>
        <w:rPr>
          <w:color w:val="000000"/>
          <w:spacing w:val="-17"/>
          <w:shd w:val="clear" w:color="auto" w:fill="F8F8F8"/>
        </w:rPr>
        <w:t xml:space="preserve"> </w:t>
      </w:r>
      <w:r>
        <w:rPr>
          <w:color w:val="000000"/>
          <w:shd w:val="clear" w:color="auto" w:fill="F8F8F8"/>
        </w:rPr>
        <w:t>calculation.</w:t>
      </w:r>
      <w:r>
        <w:rPr>
          <w:color w:val="000000"/>
          <w:spacing w:val="-15"/>
          <w:shd w:val="clear" w:color="auto" w:fill="F8F8F8"/>
        </w:rPr>
        <w:t xml:space="preserve"> </w:t>
      </w:r>
      <w:r>
        <w:rPr>
          <w:color w:val="000000"/>
          <w:shd w:val="clear" w:color="auto" w:fill="F8F8F8"/>
        </w:rPr>
        <w:t>2)</w:t>
      </w:r>
      <w:r>
        <w:rPr>
          <w:color w:val="000000"/>
          <w:spacing w:val="-15"/>
          <w:shd w:val="clear" w:color="auto" w:fill="F8F8F8"/>
        </w:rPr>
        <w:t xml:space="preserve"> </w:t>
      </w:r>
      <w:r>
        <w:rPr>
          <w:color w:val="000000"/>
          <w:shd w:val="clear" w:color="auto" w:fill="F8F8F8"/>
        </w:rPr>
        <w:t>The</w:t>
      </w:r>
      <w:r>
        <w:rPr>
          <w:color w:val="000000"/>
          <w:spacing w:val="-16"/>
          <w:shd w:val="clear" w:color="auto" w:fill="F8F8F8"/>
        </w:rPr>
        <w:t xml:space="preserve"> </w:t>
      </w:r>
      <w:r>
        <w:rPr>
          <w:color w:val="000000"/>
          <w:shd w:val="clear" w:color="auto" w:fill="F8F8F8"/>
        </w:rPr>
        <w:t>dowel</w:t>
      </w:r>
      <w:r>
        <w:rPr>
          <w:color w:val="000000"/>
          <w:spacing w:val="-15"/>
          <w:shd w:val="clear" w:color="auto" w:fill="F8F8F8"/>
        </w:rPr>
        <w:t xml:space="preserve"> </w:t>
      </w:r>
      <w:r>
        <w:rPr>
          <w:color w:val="000000"/>
          <w:shd w:val="clear" w:color="auto" w:fill="F8F8F8"/>
        </w:rPr>
        <w:t>to</w:t>
      </w:r>
      <w:r>
        <w:rPr>
          <w:color w:val="000000"/>
          <w:spacing w:val="-15"/>
          <w:shd w:val="clear" w:color="auto" w:fill="F8F8F8"/>
        </w:rPr>
        <w:t xml:space="preserve"> </w:t>
      </w:r>
      <w:r>
        <w:rPr>
          <w:color w:val="000000"/>
          <w:shd w:val="clear" w:color="auto" w:fill="F8F8F8"/>
        </w:rPr>
        <w:t>be</w:t>
      </w:r>
      <w:r>
        <w:rPr>
          <w:color w:val="000000"/>
          <w:spacing w:val="-15"/>
          <w:shd w:val="clear" w:color="auto" w:fill="F8F8F8"/>
        </w:rPr>
        <w:t xml:space="preserve"> </w:t>
      </w:r>
      <w:r>
        <w:rPr>
          <w:color w:val="000000"/>
          <w:shd w:val="clear" w:color="auto" w:fill="F8F8F8"/>
        </w:rPr>
        <w:t>used</w:t>
      </w:r>
      <w:r>
        <w:rPr>
          <w:color w:val="000000"/>
          <w:spacing w:val="-15"/>
          <w:shd w:val="clear" w:color="auto" w:fill="F8F8F8"/>
        </w:rPr>
        <w:t xml:space="preserve"> </w:t>
      </w:r>
      <w:r>
        <w:rPr>
          <w:color w:val="000000"/>
          <w:shd w:val="clear" w:color="auto" w:fill="F8F8F8"/>
        </w:rPr>
        <w:t>will</w:t>
      </w:r>
      <w:r>
        <w:rPr>
          <w:color w:val="000000"/>
          <w:spacing w:val="-14"/>
          <w:shd w:val="clear" w:color="auto" w:fill="F8F8F8"/>
        </w:rPr>
        <w:t xml:space="preserve"> </w:t>
      </w:r>
      <w:r>
        <w:rPr>
          <w:color w:val="000000"/>
          <w:shd w:val="clear" w:color="auto" w:fill="F8F8F8"/>
        </w:rPr>
        <w:t>be</w:t>
      </w:r>
      <w:r>
        <w:rPr>
          <w:color w:val="000000"/>
          <w:spacing w:val="-15"/>
          <w:shd w:val="clear" w:color="auto" w:fill="F8F8F8"/>
        </w:rPr>
        <w:t xml:space="preserve"> </w:t>
      </w:r>
      <w:r>
        <w:rPr>
          <w:color w:val="000000"/>
          <w:shd w:val="clear" w:color="auto" w:fill="F8F8F8"/>
        </w:rPr>
        <w:t>determined</w:t>
      </w:r>
      <w:r>
        <w:rPr>
          <w:color w:val="000000"/>
          <w:spacing w:val="-15"/>
          <w:shd w:val="clear" w:color="auto" w:fill="F8F8F8"/>
        </w:rPr>
        <w:t xml:space="preserve"> </w:t>
      </w:r>
      <w:r>
        <w:rPr>
          <w:color w:val="000000"/>
          <w:shd w:val="clear" w:color="auto" w:fill="F8F8F8"/>
        </w:rPr>
        <w:t>according</w:t>
      </w:r>
      <w:r>
        <w:rPr>
          <w:color w:val="000000"/>
          <w:spacing w:val="-15"/>
          <w:shd w:val="clear" w:color="auto" w:fill="F8F8F8"/>
        </w:rPr>
        <w:t xml:space="preserve"> </w:t>
      </w:r>
      <w:r>
        <w:rPr>
          <w:color w:val="000000"/>
          <w:shd w:val="clear" w:color="auto" w:fill="F8F8F8"/>
        </w:rPr>
        <w:t>to</w:t>
      </w:r>
      <w:r>
        <w:rPr>
          <w:color w:val="000000"/>
          <w:spacing w:val="-14"/>
          <w:shd w:val="clear" w:color="auto" w:fill="F8F8F8"/>
        </w:rPr>
        <w:t xml:space="preserve"> </w:t>
      </w:r>
      <w:r>
        <w:rPr>
          <w:color w:val="000000"/>
          <w:shd w:val="clear" w:color="auto" w:fill="F8F8F8"/>
        </w:rPr>
        <w:t>the</w:t>
      </w:r>
      <w:r>
        <w:rPr>
          <w:color w:val="000000"/>
          <w:spacing w:val="-15"/>
          <w:shd w:val="clear" w:color="auto" w:fill="F8F8F8"/>
        </w:rPr>
        <w:t xml:space="preserve"> </w:t>
      </w:r>
      <w:r>
        <w:rPr>
          <w:color w:val="000000"/>
          <w:shd w:val="clear" w:color="auto" w:fill="F8F8F8"/>
        </w:rPr>
        <w:t>material</w:t>
      </w:r>
      <w:r>
        <w:rPr>
          <w:color w:val="000000"/>
          <w:spacing w:val="-14"/>
          <w:shd w:val="clear" w:color="auto" w:fill="F8F8F8"/>
        </w:rPr>
        <w:t xml:space="preserve"> </w:t>
      </w:r>
      <w:r>
        <w:rPr>
          <w:color w:val="000000"/>
          <w:spacing w:val="-2"/>
          <w:shd w:val="clear" w:color="auto" w:fill="F8F8F8"/>
        </w:rPr>
        <w:t>properties</w:t>
      </w:r>
    </w:p>
    <w:p w14:paraId="77E1BF07" w14:textId="77777777" w:rsidR="00B46F55" w:rsidRDefault="00B46F55">
      <w:pPr>
        <w:pStyle w:val="GvdeMetni"/>
        <w:spacing w:line="259" w:lineRule="auto"/>
        <w:jc w:val="both"/>
        <w:sectPr w:rsidR="00B46F55">
          <w:type w:val="continuous"/>
          <w:pgSz w:w="11910" w:h="16840"/>
          <w:pgMar w:top="1320" w:right="566" w:bottom="280" w:left="1275" w:header="708" w:footer="708" w:gutter="0"/>
          <w:cols w:space="708"/>
        </w:sectPr>
      </w:pPr>
    </w:p>
    <w:p w14:paraId="2A6A63AF" w14:textId="77777777" w:rsidR="00B46F55" w:rsidRDefault="00000000">
      <w:pPr>
        <w:pStyle w:val="GvdeMetni"/>
        <w:spacing w:before="76" w:line="261" w:lineRule="auto"/>
        <w:ind w:left="141" w:right="852"/>
        <w:jc w:val="both"/>
      </w:pPr>
      <w:r>
        <w:rPr>
          <w:color w:val="000000"/>
          <w:shd w:val="clear" w:color="auto" w:fill="F8F8F8"/>
        </w:rPr>
        <w:lastRenderedPageBreak/>
        <w:t>on the facade to be sheathed. 3) Exterior thermal insulation systems must comply with the</w:t>
      </w:r>
      <w:r>
        <w:rPr>
          <w:color w:val="000000"/>
        </w:rPr>
        <w:t xml:space="preserve"> </w:t>
      </w:r>
      <w:r>
        <w:rPr>
          <w:color w:val="000000"/>
          <w:shd w:val="clear" w:color="auto" w:fill="F8F8F8"/>
        </w:rPr>
        <w:t>criteria specified in TS EN 13500 system standard or ETAG 004.</w:t>
      </w:r>
    </w:p>
    <w:p w14:paraId="4E7EF908" w14:textId="77777777" w:rsidR="00B46F55" w:rsidRDefault="00000000">
      <w:pPr>
        <w:pStyle w:val="Balk1"/>
        <w:spacing w:before="275"/>
      </w:pPr>
      <w:r>
        <w:t>TECHNICAL</w:t>
      </w:r>
      <w:r>
        <w:rPr>
          <w:spacing w:val="-1"/>
        </w:rPr>
        <w:t xml:space="preserve"> </w:t>
      </w:r>
      <w:r>
        <w:rPr>
          <w:spacing w:val="-2"/>
        </w:rPr>
        <w:t>SPECIFICATION</w:t>
      </w:r>
    </w:p>
    <w:p w14:paraId="7824742E" w14:textId="77777777" w:rsidR="00B46F55" w:rsidRDefault="00B46F55">
      <w:pPr>
        <w:pStyle w:val="GvdeMetni"/>
        <w:spacing w:before="5"/>
        <w:rPr>
          <w:b/>
        </w:rPr>
      </w:pPr>
    </w:p>
    <w:p w14:paraId="298A0578" w14:textId="77777777" w:rsidR="00B46F55" w:rsidRDefault="00000000">
      <w:pPr>
        <w:pStyle w:val="Balk3"/>
        <w:ind w:left="141" w:right="852" w:firstLine="0"/>
        <w:jc w:val="both"/>
      </w:pPr>
      <w:r>
        <w:rPr>
          <w:b/>
        </w:rPr>
        <w:t>NOTE:</w:t>
      </w:r>
      <w:r>
        <w:rPr>
          <w:b/>
          <w:spacing w:val="-8"/>
        </w:rPr>
        <w:t xml:space="preserve"> </w:t>
      </w:r>
      <w:r>
        <w:t>THERMAL</w:t>
      </w:r>
      <w:r>
        <w:rPr>
          <w:spacing w:val="-8"/>
        </w:rPr>
        <w:t xml:space="preserve"> </w:t>
      </w:r>
      <w:r>
        <w:t>INSULATION</w:t>
      </w:r>
      <w:r>
        <w:rPr>
          <w:spacing w:val="-8"/>
        </w:rPr>
        <w:t xml:space="preserve"> </w:t>
      </w:r>
      <w:r>
        <w:t>BOARD,</w:t>
      </w:r>
      <w:r>
        <w:rPr>
          <w:spacing w:val="-8"/>
        </w:rPr>
        <w:t xml:space="preserve"> </w:t>
      </w:r>
      <w:r>
        <w:t>ADHESIVE,</w:t>
      </w:r>
      <w:r>
        <w:rPr>
          <w:spacing w:val="-8"/>
        </w:rPr>
        <w:t xml:space="preserve"> </w:t>
      </w:r>
      <w:r>
        <w:t>PLASTER</w:t>
      </w:r>
      <w:r>
        <w:rPr>
          <w:spacing w:val="-8"/>
        </w:rPr>
        <w:t xml:space="preserve"> </w:t>
      </w:r>
      <w:r>
        <w:t>AND</w:t>
      </w:r>
      <w:r>
        <w:rPr>
          <w:spacing w:val="-8"/>
        </w:rPr>
        <w:t xml:space="preserve"> </w:t>
      </w:r>
      <w:r>
        <w:t>PAINTS</w:t>
      </w:r>
      <w:r>
        <w:rPr>
          <w:spacing w:val="-7"/>
        </w:rPr>
        <w:t xml:space="preserve"> </w:t>
      </w:r>
      <w:r>
        <w:t>TO</w:t>
      </w:r>
      <w:r>
        <w:rPr>
          <w:spacing w:val="-8"/>
        </w:rPr>
        <w:t xml:space="preserve"> </w:t>
      </w:r>
      <w:r>
        <w:t>BE USED</w:t>
      </w:r>
      <w:r>
        <w:rPr>
          <w:spacing w:val="-12"/>
        </w:rPr>
        <w:t xml:space="preserve"> </w:t>
      </w:r>
      <w:r>
        <w:t>IN</w:t>
      </w:r>
      <w:r>
        <w:rPr>
          <w:spacing w:val="-13"/>
        </w:rPr>
        <w:t xml:space="preserve"> </w:t>
      </w:r>
      <w:r>
        <w:t>THE</w:t>
      </w:r>
      <w:r>
        <w:rPr>
          <w:spacing w:val="-12"/>
        </w:rPr>
        <w:t xml:space="preserve"> </w:t>
      </w:r>
      <w:r>
        <w:t>THERMAL</w:t>
      </w:r>
      <w:r>
        <w:rPr>
          <w:spacing w:val="-10"/>
        </w:rPr>
        <w:t xml:space="preserve"> </w:t>
      </w:r>
      <w:r>
        <w:t>INSULATION</w:t>
      </w:r>
      <w:r>
        <w:rPr>
          <w:spacing w:val="-12"/>
        </w:rPr>
        <w:t xml:space="preserve"> </w:t>
      </w:r>
      <w:r>
        <w:t>PACKAGE</w:t>
      </w:r>
      <w:r>
        <w:rPr>
          <w:spacing w:val="-12"/>
        </w:rPr>
        <w:t xml:space="preserve"> </w:t>
      </w:r>
      <w:r>
        <w:t>SYSTEM</w:t>
      </w:r>
      <w:r>
        <w:rPr>
          <w:spacing w:val="-11"/>
        </w:rPr>
        <w:t xml:space="preserve"> </w:t>
      </w:r>
      <w:r>
        <w:t>WILL</w:t>
      </w:r>
      <w:r>
        <w:rPr>
          <w:spacing w:val="-10"/>
        </w:rPr>
        <w:t xml:space="preserve"> </w:t>
      </w:r>
      <w:r>
        <w:t>BE</w:t>
      </w:r>
      <w:r>
        <w:rPr>
          <w:spacing w:val="-12"/>
        </w:rPr>
        <w:t xml:space="preserve"> </w:t>
      </w:r>
      <w:r>
        <w:t>BRANDS</w:t>
      </w:r>
      <w:r>
        <w:rPr>
          <w:spacing w:val="-11"/>
        </w:rPr>
        <w:t xml:space="preserve"> </w:t>
      </w:r>
      <w:r>
        <w:t>WITH TSE CERTIFICATE.</w:t>
      </w:r>
    </w:p>
    <w:p w14:paraId="2F0090B4" w14:textId="77777777" w:rsidR="00B46F55" w:rsidRDefault="00B46F55">
      <w:pPr>
        <w:pStyle w:val="GvdeMetni"/>
        <w:spacing w:before="5"/>
      </w:pPr>
    </w:p>
    <w:p w14:paraId="43BC2780" w14:textId="77777777" w:rsidR="00B46F55" w:rsidRDefault="00000000">
      <w:pPr>
        <w:pStyle w:val="GvdeMetni"/>
        <w:ind w:left="141"/>
      </w:pPr>
      <w:r>
        <w:t>SPECIAL</w:t>
      </w:r>
      <w:r>
        <w:rPr>
          <w:spacing w:val="-2"/>
        </w:rPr>
        <w:t xml:space="preserve"> </w:t>
      </w:r>
      <w:proofErr w:type="gramStart"/>
      <w:r>
        <w:t>1</w:t>
      </w:r>
      <w:r>
        <w:rPr>
          <w:spacing w:val="-1"/>
        </w:rPr>
        <w:t xml:space="preserve"> </w:t>
      </w:r>
      <w:r>
        <w:t>:Rock</w:t>
      </w:r>
      <w:proofErr w:type="gramEnd"/>
      <w:r>
        <w:rPr>
          <w:spacing w:val="-1"/>
        </w:rPr>
        <w:t xml:space="preserve"> </w:t>
      </w:r>
      <w:r>
        <w:t>wool</w:t>
      </w:r>
      <w:r>
        <w:rPr>
          <w:spacing w:val="1"/>
        </w:rPr>
        <w:t xml:space="preserve"> </w:t>
      </w:r>
      <w:r>
        <w:t>Board</w:t>
      </w:r>
      <w:r>
        <w:rPr>
          <w:spacing w:val="-1"/>
        </w:rPr>
        <w:t xml:space="preserve"> </w:t>
      </w:r>
      <w:r>
        <w:t>4cm</w:t>
      </w:r>
      <w:r>
        <w:rPr>
          <w:spacing w:val="1"/>
        </w:rPr>
        <w:t xml:space="preserve"> </w:t>
      </w:r>
      <w:r>
        <w:t>120</w:t>
      </w:r>
      <w:r>
        <w:rPr>
          <w:spacing w:val="-1"/>
        </w:rPr>
        <w:t xml:space="preserve"> </w:t>
      </w:r>
      <w:r>
        <w:t xml:space="preserve">kg/m3 </w:t>
      </w:r>
      <w:r>
        <w:rPr>
          <w:spacing w:val="-2"/>
        </w:rPr>
        <w:t>Density</w:t>
      </w:r>
    </w:p>
    <w:p w14:paraId="244438BC" w14:textId="77777777" w:rsidR="00B46F55" w:rsidRDefault="00B46F55">
      <w:pPr>
        <w:pStyle w:val="GvdeMetni"/>
      </w:pPr>
    </w:p>
    <w:p w14:paraId="684158F7" w14:textId="77777777" w:rsidR="00B46F55" w:rsidRDefault="00B46F55">
      <w:pPr>
        <w:pStyle w:val="GvdeMetni"/>
        <w:spacing w:before="2"/>
      </w:pPr>
    </w:p>
    <w:p w14:paraId="2DFEDF50" w14:textId="77777777" w:rsidR="00B46F55" w:rsidRDefault="00000000">
      <w:pPr>
        <w:pStyle w:val="Balk1"/>
      </w:pPr>
      <w:r>
        <w:t xml:space="preserve">INSULATION </w:t>
      </w:r>
      <w:r>
        <w:rPr>
          <w:spacing w:val="-4"/>
        </w:rPr>
        <w:t>BOARD</w:t>
      </w:r>
    </w:p>
    <w:p w14:paraId="25C9C2E7" w14:textId="77777777" w:rsidR="00B46F55" w:rsidRDefault="00B46F55">
      <w:pPr>
        <w:pStyle w:val="GvdeMetni"/>
        <w:spacing w:before="6"/>
        <w:rPr>
          <w:b/>
        </w:rPr>
      </w:pPr>
    </w:p>
    <w:p w14:paraId="4846CC4B" w14:textId="77777777" w:rsidR="00B46F55" w:rsidRDefault="00000000">
      <w:pPr>
        <w:pStyle w:val="GvdeMetni"/>
        <w:ind w:left="141" w:right="664"/>
      </w:pPr>
      <w:r>
        <w:t>4 cm thick rockwool boards (rockwool - 120 kg/m3 density-loadable) with horizontal thermal insulation (traditional walkable terrace roof, etc.)</w:t>
      </w:r>
    </w:p>
    <w:p w14:paraId="5F1831CF" w14:textId="77777777" w:rsidR="00B46F55" w:rsidRDefault="00B46F55">
      <w:pPr>
        <w:pStyle w:val="GvdeMetni"/>
      </w:pPr>
    </w:p>
    <w:p w14:paraId="3E3BC6DD" w14:textId="77777777" w:rsidR="00B46F55" w:rsidRDefault="00B46F55">
      <w:pPr>
        <w:pStyle w:val="GvdeMetni"/>
        <w:spacing w:before="5"/>
      </w:pPr>
    </w:p>
    <w:p w14:paraId="1648DF02" w14:textId="77777777" w:rsidR="00B46F55" w:rsidRDefault="00000000">
      <w:pPr>
        <w:pStyle w:val="GvdeMetni"/>
        <w:ind w:left="141"/>
      </w:pPr>
      <w:r>
        <w:t>-Thickness:</w:t>
      </w:r>
      <w:r>
        <w:rPr>
          <w:spacing w:val="-1"/>
        </w:rPr>
        <w:t xml:space="preserve"> </w:t>
      </w:r>
      <w:r>
        <w:t>4</w:t>
      </w:r>
      <w:r>
        <w:rPr>
          <w:spacing w:val="-1"/>
        </w:rPr>
        <w:t xml:space="preserve"> </w:t>
      </w:r>
      <w:r>
        <w:t>cm thick</w:t>
      </w:r>
      <w:r>
        <w:rPr>
          <w:spacing w:val="-2"/>
        </w:rPr>
        <w:t xml:space="preserve"> </w:t>
      </w:r>
      <w:r>
        <w:t>rock wool</w:t>
      </w:r>
      <w:r>
        <w:rPr>
          <w:spacing w:val="-1"/>
        </w:rPr>
        <w:t xml:space="preserve"> </w:t>
      </w:r>
      <w:r>
        <w:t>boards will</w:t>
      </w:r>
      <w:r>
        <w:rPr>
          <w:spacing w:val="-1"/>
        </w:rPr>
        <w:t xml:space="preserve"> </w:t>
      </w:r>
      <w:r>
        <w:t>be</w:t>
      </w:r>
      <w:r>
        <w:rPr>
          <w:spacing w:val="-1"/>
        </w:rPr>
        <w:t xml:space="preserve"> </w:t>
      </w:r>
      <w:r>
        <w:rPr>
          <w:spacing w:val="-2"/>
        </w:rPr>
        <w:t>used.</w:t>
      </w:r>
    </w:p>
    <w:p w14:paraId="04A01796" w14:textId="77777777" w:rsidR="00B46F55" w:rsidRDefault="00B46F55">
      <w:pPr>
        <w:pStyle w:val="GvdeMetni"/>
        <w:spacing w:before="2"/>
      </w:pPr>
    </w:p>
    <w:p w14:paraId="0CB59064" w14:textId="77777777" w:rsidR="00B46F55" w:rsidRDefault="00000000">
      <w:pPr>
        <w:pStyle w:val="GvdeMetni"/>
        <w:ind w:left="141"/>
      </w:pPr>
      <w:r>
        <w:t>-Corners</w:t>
      </w:r>
      <w:r>
        <w:rPr>
          <w:spacing w:val="-3"/>
        </w:rPr>
        <w:t xml:space="preserve"> </w:t>
      </w:r>
      <w:r>
        <w:t>should be</w:t>
      </w:r>
      <w:r>
        <w:rPr>
          <w:spacing w:val="-1"/>
        </w:rPr>
        <w:t xml:space="preserve"> </w:t>
      </w:r>
      <w:r>
        <w:t>mitered and</w:t>
      </w:r>
      <w:r>
        <w:rPr>
          <w:spacing w:val="-1"/>
        </w:rPr>
        <w:t xml:space="preserve"> </w:t>
      </w:r>
      <w:r>
        <w:t>angular deviations should</w:t>
      </w:r>
      <w:r>
        <w:rPr>
          <w:spacing w:val="-1"/>
        </w:rPr>
        <w:t xml:space="preserve"> </w:t>
      </w:r>
      <w:r>
        <w:t>not exceed</w:t>
      </w:r>
      <w:r>
        <w:rPr>
          <w:spacing w:val="-1"/>
        </w:rPr>
        <w:t xml:space="preserve"> </w:t>
      </w:r>
      <w:r>
        <w:t>+-</w:t>
      </w:r>
      <w:r>
        <w:rPr>
          <w:spacing w:val="-1"/>
        </w:rPr>
        <w:t xml:space="preserve"> </w:t>
      </w:r>
      <w:r>
        <w:t>2</w:t>
      </w:r>
      <w:r>
        <w:rPr>
          <w:spacing w:val="1"/>
        </w:rPr>
        <w:t xml:space="preserve"> </w:t>
      </w:r>
      <w:r>
        <w:t xml:space="preserve">mm per </w:t>
      </w:r>
      <w:r>
        <w:rPr>
          <w:spacing w:val="-2"/>
        </w:rPr>
        <w:t>meter.</w:t>
      </w:r>
    </w:p>
    <w:p w14:paraId="2C70F6F7" w14:textId="77777777" w:rsidR="00B46F55" w:rsidRDefault="00B46F55">
      <w:pPr>
        <w:pStyle w:val="GvdeMetni"/>
        <w:spacing w:before="5"/>
      </w:pPr>
    </w:p>
    <w:p w14:paraId="04BF22C6" w14:textId="77777777" w:rsidR="00B46F55" w:rsidRDefault="00000000">
      <w:pPr>
        <w:pStyle w:val="Balk1"/>
      </w:pPr>
      <w:r>
        <w:t>TECHNICAL</w:t>
      </w:r>
      <w:r>
        <w:rPr>
          <w:spacing w:val="-1"/>
        </w:rPr>
        <w:t xml:space="preserve"> </w:t>
      </w:r>
      <w:r>
        <w:rPr>
          <w:spacing w:val="-2"/>
        </w:rPr>
        <w:t>SPECIFICATIONS</w:t>
      </w:r>
    </w:p>
    <w:p w14:paraId="33A5AC85" w14:textId="77777777" w:rsidR="00B46F55" w:rsidRDefault="00B46F55">
      <w:pPr>
        <w:pStyle w:val="GvdeMetni"/>
        <w:spacing w:before="26"/>
        <w:rPr>
          <w:b/>
        </w:rPr>
      </w:pPr>
    </w:p>
    <w:p w14:paraId="75D832B2" w14:textId="77777777" w:rsidR="00B46F55" w:rsidRDefault="00000000">
      <w:pPr>
        <w:pStyle w:val="GvdeMetni"/>
        <w:spacing w:before="1" w:line="259" w:lineRule="auto"/>
        <w:ind w:left="141" w:right="851"/>
        <w:jc w:val="both"/>
      </w:pPr>
      <w:r>
        <w:t>It</w:t>
      </w:r>
      <w:r>
        <w:rPr>
          <w:spacing w:val="-8"/>
        </w:rPr>
        <w:t xml:space="preserve"> </w:t>
      </w:r>
      <w:r>
        <w:t>is</w:t>
      </w:r>
      <w:r>
        <w:rPr>
          <w:spacing w:val="-8"/>
        </w:rPr>
        <w:t xml:space="preserve"> </w:t>
      </w:r>
      <w:r>
        <w:t>formed</w:t>
      </w:r>
      <w:r>
        <w:rPr>
          <w:spacing w:val="-9"/>
        </w:rPr>
        <w:t xml:space="preserve"> </w:t>
      </w:r>
      <w:r>
        <w:t>by</w:t>
      </w:r>
      <w:r>
        <w:rPr>
          <w:spacing w:val="-8"/>
        </w:rPr>
        <w:t xml:space="preserve"> </w:t>
      </w:r>
      <w:r>
        <w:t>melting</w:t>
      </w:r>
      <w:r>
        <w:rPr>
          <w:spacing w:val="-8"/>
        </w:rPr>
        <w:t xml:space="preserve"> </w:t>
      </w:r>
      <w:r>
        <w:t>basalt</w:t>
      </w:r>
      <w:r>
        <w:rPr>
          <w:spacing w:val="-8"/>
        </w:rPr>
        <w:t xml:space="preserve"> </w:t>
      </w:r>
      <w:r>
        <w:t>stone,</w:t>
      </w:r>
      <w:r>
        <w:rPr>
          <w:spacing w:val="-9"/>
        </w:rPr>
        <w:t xml:space="preserve"> </w:t>
      </w:r>
      <w:r>
        <w:t>which</w:t>
      </w:r>
      <w:r>
        <w:rPr>
          <w:spacing w:val="-8"/>
        </w:rPr>
        <w:t xml:space="preserve"> </w:t>
      </w:r>
      <w:r>
        <w:t>is</w:t>
      </w:r>
      <w:r>
        <w:rPr>
          <w:spacing w:val="-8"/>
        </w:rPr>
        <w:t xml:space="preserve"> </w:t>
      </w:r>
      <w:r>
        <w:t>an</w:t>
      </w:r>
      <w:r>
        <w:rPr>
          <w:spacing w:val="-8"/>
        </w:rPr>
        <w:t xml:space="preserve"> </w:t>
      </w:r>
      <w:r>
        <w:t>inorganic</w:t>
      </w:r>
      <w:r>
        <w:rPr>
          <w:spacing w:val="-9"/>
        </w:rPr>
        <w:t xml:space="preserve"> </w:t>
      </w:r>
      <w:r>
        <w:t>raw</w:t>
      </w:r>
      <w:r>
        <w:rPr>
          <w:spacing w:val="-9"/>
        </w:rPr>
        <w:t xml:space="preserve"> </w:t>
      </w:r>
      <w:r>
        <w:t>material,</w:t>
      </w:r>
      <w:r>
        <w:rPr>
          <w:spacing w:val="-8"/>
        </w:rPr>
        <w:t xml:space="preserve"> </w:t>
      </w:r>
      <w:r>
        <w:t>at</w:t>
      </w:r>
      <w:r>
        <w:rPr>
          <w:spacing w:val="-8"/>
        </w:rPr>
        <w:t xml:space="preserve"> </w:t>
      </w:r>
      <w:r>
        <w:t>1350°C-1400°C</w:t>
      </w:r>
      <w:r>
        <w:rPr>
          <w:spacing w:val="-8"/>
        </w:rPr>
        <w:t xml:space="preserve"> </w:t>
      </w:r>
      <w:r>
        <w:t>and turning it into fiber.</w:t>
      </w:r>
    </w:p>
    <w:p w14:paraId="021DC257" w14:textId="77777777" w:rsidR="00B46F55" w:rsidRDefault="00B46F55">
      <w:pPr>
        <w:pStyle w:val="GvdeMetni"/>
        <w:spacing w:before="1"/>
      </w:pPr>
    </w:p>
    <w:p w14:paraId="4AB537D5" w14:textId="77777777" w:rsidR="00B46F55" w:rsidRDefault="00000000">
      <w:pPr>
        <w:pStyle w:val="GvdeMetni"/>
        <w:spacing w:line="259" w:lineRule="auto"/>
        <w:ind w:left="141" w:right="853"/>
        <w:jc w:val="both"/>
      </w:pPr>
      <w:r>
        <w:t>It can be produced in different sizes and technical specifications, with different coating materials,</w:t>
      </w:r>
      <w:r>
        <w:rPr>
          <w:spacing w:val="-12"/>
        </w:rPr>
        <w:t xml:space="preserve"> </w:t>
      </w:r>
      <w:r>
        <w:t>in</w:t>
      </w:r>
      <w:r>
        <w:rPr>
          <w:spacing w:val="-13"/>
        </w:rPr>
        <w:t xml:space="preserve"> </w:t>
      </w:r>
      <w:r>
        <w:t>the</w:t>
      </w:r>
      <w:r>
        <w:rPr>
          <w:spacing w:val="-14"/>
        </w:rPr>
        <w:t xml:space="preserve"> </w:t>
      </w:r>
      <w:r>
        <w:t>form</w:t>
      </w:r>
      <w:r>
        <w:rPr>
          <w:spacing w:val="-13"/>
        </w:rPr>
        <w:t xml:space="preserve"> </w:t>
      </w:r>
      <w:r>
        <w:t>of</w:t>
      </w:r>
      <w:r>
        <w:rPr>
          <w:spacing w:val="-11"/>
        </w:rPr>
        <w:t xml:space="preserve"> </w:t>
      </w:r>
      <w:r>
        <w:t>mattresses,</w:t>
      </w:r>
      <w:r>
        <w:rPr>
          <w:spacing w:val="-13"/>
        </w:rPr>
        <w:t xml:space="preserve"> </w:t>
      </w:r>
      <w:r>
        <w:t>sheets,</w:t>
      </w:r>
      <w:r>
        <w:rPr>
          <w:spacing w:val="-12"/>
        </w:rPr>
        <w:t xml:space="preserve"> </w:t>
      </w:r>
      <w:r>
        <w:t>pipes</w:t>
      </w:r>
      <w:r>
        <w:rPr>
          <w:spacing w:val="-11"/>
        </w:rPr>
        <w:t xml:space="preserve"> </w:t>
      </w:r>
      <w:r>
        <w:t>and</w:t>
      </w:r>
      <w:r>
        <w:rPr>
          <w:spacing w:val="-13"/>
        </w:rPr>
        <w:t xml:space="preserve"> </w:t>
      </w:r>
      <w:r>
        <w:t>casts,</w:t>
      </w:r>
      <w:r>
        <w:rPr>
          <w:spacing w:val="-13"/>
        </w:rPr>
        <w:t xml:space="preserve"> </w:t>
      </w:r>
      <w:r>
        <w:t>depending</w:t>
      </w:r>
      <w:r>
        <w:rPr>
          <w:spacing w:val="-13"/>
        </w:rPr>
        <w:t xml:space="preserve"> </w:t>
      </w:r>
      <w:r>
        <w:t>on</w:t>
      </w:r>
      <w:r>
        <w:rPr>
          <w:spacing w:val="-13"/>
        </w:rPr>
        <w:t xml:space="preserve"> </w:t>
      </w:r>
      <w:r>
        <w:t>the</w:t>
      </w:r>
      <w:r>
        <w:rPr>
          <w:spacing w:val="-14"/>
        </w:rPr>
        <w:t xml:space="preserve"> </w:t>
      </w:r>
      <w:r>
        <w:t>place</w:t>
      </w:r>
      <w:r>
        <w:rPr>
          <w:spacing w:val="-12"/>
        </w:rPr>
        <w:t xml:space="preserve"> </w:t>
      </w:r>
      <w:r>
        <w:t>and</w:t>
      </w:r>
      <w:r>
        <w:rPr>
          <w:spacing w:val="-13"/>
        </w:rPr>
        <w:t xml:space="preserve"> </w:t>
      </w:r>
      <w:r>
        <w:t>purpose of use.</w:t>
      </w:r>
    </w:p>
    <w:p w14:paraId="252BB103" w14:textId="77777777" w:rsidR="00B46F55" w:rsidRDefault="00B46F55">
      <w:pPr>
        <w:pStyle w:val="GvdeMetni"/>
        <w:spacing w:before="4"/>
      </w:pPr>
    </w:p>
    <w:p w14:paraId="18328746" w14:textId="77777777" w:rsidR="00B46F55" w:rsidRDefault="00000000">
      <w:pPr>
        <w:pStyle w:val="GvdeMetni"/>
        <w:ind w:left="141"/>
      </w:pPr>
      <w:r>
        <w:t>In</w:t>
      </w:r>
      <w:r>
        <w:rPr>
          <w:spacing w:val="-1"/>
        </w:rPr>
        <w:t xml:space="preserve"> </w:t>
      </w:r>
      <w:r>
        <w:t>building</w:t>
      </w:r>
      <w:r>
        <w:rPr>
          <w:spacing w:val="-2"/>
        </w:rPr>
        <w:t xml:space="preserve"> </w:t>
      </w:r>
      <w:r>
        <w:t>exterior</w:t>
      </w:r>
      <w:r>
        <w:rPr>
          <w:spacing w:val="-1"/>
        </w:rPr>
        <w:t xml:space="preserve"> </w:t>
      </w:r>
      <w:r>
        <w:rPr>
          <w:spacing w:val="-2"/>
        </w:rPr>
        <w:t>sheathing,</w:t>
      </w:r>
    </w:p>
    <w:p w14:paraId="657C5155" w14:textId="77777777" w:rsidR="00B46F55" w:rsidRDefault="00B46F55">
      <w:pPr>
        <w:pStyle w:val="GvdeMetni"/>
        <w:spacing w:before="26"/>
      </w:pPr>
    </w:p>
    <w:p w14:paraId="6D491FF7" w14:textId="77777777" w:rsidR="00B46F55" w:rsidRDefault="00000000">
      <w:pPr>
        <w:pStyle w:val="GvdeMetni"/>
        <w:spacing w:line="504" w:lineRule="auto"/>
        <w:ind w:left="141" w:right="664"/>
      </w:pPr>
      <w:r>
        <w:t>It</w:t>
      </w:r>
      <w:r>
        <w:rPr>
          <w:spacing w:val="-3"/>
        </w:rPr>
        <w:t xml:space="preserve"> </w:t>
      </w:r>
      <w:r>
        <w:t>is</w:t>
      </w:r>
      <w:r>
        <w:rPr>
          <w:spacing w:val="-3"/>
        </w:rPr>
        <w:t xml:space="preserve"> </w:t>
      </w:r>
      <w:r>
        <w:t>used</w:t>
      </w:r>
      <w:r>
        <w:rPr>
          <w:spacing w:val="-3"/>
        </w:rPr>
        <w:t xml:space="preserve"> </w:t>
      </w:r>
      <w:r>
        <w:t>for</w:t>
      </w:r>
      <w:r>
        <w:rPr>
          <w:spacing w:val="-3"/>
        </w:rPr>
        <w:t xml:space="preserve"> </w:t>
      </w:r>
      <w:r>
        <w:t>thermal</w:t>
      </w:r>
      <w:r>
        <w:rPr>
          <w:spacing w:val="-3"/>
        </w:rPr>
        <w:t xml:space="preserve"> </w:t>
      </w:r>
      <w:r>
        <w:t>insulation,</w:t>
      </w:r>
      <w:r>
        <w:rPr>
          <w:spacing w:val="-3"/>
        </w:rPr>
        <w:t xml:space="preserve"> </w:t>
      </w:r>
      <w:r>
        <w:t>sound</w:t>
      </w:r>
      <w:r>
        <w:rPr>
          <w:spacing w:val="-3"/>
        </w:rPr>
        <w:t xml:space="preserve"> </w:t>
      </w:r>
      <w:r>
        <w:t>insulation,</w:t>
      </w:r>
      <w:r>
        <w:rPr>
          <w:spacing w:val="-6"/>
        </w:rPr>
        <w:t xml:space="preserve"> </w:t>
      </w:r>
      <w:r>
        <w:t>acoustic</w:t>
      </w:r>
      <w:r>
        <w:rPr>
          <w:spacing w:val="-3"/>
        </w:rPr>
        <w:t xml:space="preserve"> </w:t>
      </w:r>
      <w:r>
        <w:t>regulation</w:t>
      </w:r>
      <w:r>
        <w:rPr>
          <w:spacing w:val="-3"/>
        </w:rPr>
        <w:t xml:space="preserve"> </w:t>
      </w:r>
      <w:r>
        <w:t>and</w:t>
      </w:r>
      <w:r>
        <w:rPr>
          <w:spacing w:val="-3"/>
        </w:rPr>
        <w:t xml:space="preserve"> </w:t>
      </w:r>
      <w:r>
        <w:t>fire</w:t>
      </w:r>
      <w:r>
        <w:rPr>
          <w:spacing w:val="-5"/>
        </w:rPr>
        <w:t xml:space="preserve"> </w:t>
      </w:r>
      <w:r>
        <w:t xml:space="preserve">insulation. Thermal conductivity declaration value </w:t>
      </w:r>
      <w:proofErr w:type="gramStart"/>
      <w:r>
        <w:t>is ??</w:t>
      </w:r>
      <w:proofErr w:type="gramEnd"/>
      <w:r>
        <w:t xml:space="preserve"> 0,037 W/</w:t>
      </w:r>
      <w:proofErr w:type="spellStart"/>
      <w:r>
        <w:t>mK.</w:t>
      </w:r>
      <w:proofErr w:type="spellEnd"/>
    </w:p>
    <w:p w14:paraId="295C2AC3" w14:textId="77777777" w:rsidR="00B46F55" w:rsidRDefault="00000000">
      <w:pPr>
        <w:pStyle w:val="GvdeMetni"/>
        <w:spacing w:line="501" w:lineRule="auto"/>
        <w:ind w:left="141" w:right="4309"/>
      </w:pPr>
      <w:r>
        <w:t>The water vapor diffusion resistance factor µ=1.</w:t>
      </w:r>
      <w:r>
        <w:rPr>
          <w:spacing w:val="40"/>
        </w:rPr>
        <w:t xml:space="preserve"> </w:t>
      </w:r>
      <w:r>
        <w:t>Operating</w:t>
      </w:r>
      <w:r>
        <w:rPr>
          <w:spacing w:val="-7"/>
        </w:rPr>
        <w:t xml:space="preserve"> </w:t>
      </w:r>
      <w:r>
        <w:t>temperature</w:t>
      </w:r>
      <w:r>
        <w:rPr>
          <w:spacing w:val="-9"/>
        </w:rPr>
        <w:t xml:space="preserve"> </w:t>
      </w:r>
      <w:r>
        <w:t>in</w:t>
      </w:r>
      <w:r>
        <w:rPr>
          <w:spacing w:val="-5"/>
        </w:rPr>
        <w:t xml:space="preserve"> </w:t>
      </w:r>
      <w:r>
        <w:t>the</w:t>
      </w:r>
      <w:r>
        <w:rPr>
          <w:spacing w:val="-7"/>
        </w:rPr>
        <w:t xml:space="preserve"> </w:t>
      </w:r>
      <w:r>
        <w:t>range</w:t>
      </w:r>
      <w:r>
        <w:rPr>
          <w:spacing w:val="-4"/>
        </w:rPr>
        <w:t xml:space="preserve"> </w:t>
      </w:r>
      <w:r>
        <w:t>-50/+600,</w:t>
      </w:r>
      <w:r>
        <w:rPr>
          <w:spacing w:val="-8"/>
        </w:rPr>
        <w:t xml:space="preserve"> </w:t>
      </w:r>
      <w:r>
        <w:t>-50/+650°C.</w:t>
      </w:r>
    </w:p>
    <w:p w14:paraId="4FE14132" w14:textId="77777777" w:rsidR="00B46F55" w:rsidRDefault="00000000">
      <w:pPr>
        <w:pStyle w:val="GvdeMetni"/>
        <w:ind w:left="141"/>
      </w:pPr>
      <w:r>
        <w:t>Even</w:t>
      </w:r>
      <w:r>
        <w:rPr>
          <w:spacing w:val="-1"/>
        </w:rPr>
        <w:t xml:space="preserve"> </w:t>
      </w:r>
      <w:r>
        <w:t>when exposed</w:t>
      </w:r>
      <w:r>
        <w:rPr>
          <w:spacing w:val="-1"/>
        </w:rPr>
        <w:t xml:space="preserve"> </w:t>
      </w:r>
      <w:r>
        <w:t>to heat</w:t>
      </w:r>
      <w:r>
        <w:rPr>
          <w:spacing w:val="-1"/>
        </w:rPr>
        <w:t xml:space="preserve"> </w:t>
      </w:r>
      <w:r>
        <w:t>and humidity, there</w:t>
      </w:r>
      <w:r>
        <w:rPr>
          <w:spacing w:val="-3"/>
        </w:rPr>
        <w:t xml:space="preserve"> </w:t>
      </w:r>
      <w:r>
        <w:t>should be</w:t>
      </w:r>
      <w:r>
        <w:rPr>
          <w:spacing w:val="-1"/>
        </w:rPr>
        <w:t xml:space="preserve"> </w:t>
      </w:r>
      <w:r>
        <w:t>no change</w:t>
      </w:r>
      <w:r>
        <w:rPr>
          <w:spacing w:val="-2"/>
        </w:rPr>
        <w:t xml:space="preserve"> </w:t>
      </w:r>
      <w:r>
        <w:t>in its</w:t>
      </w:r>
      <w:r>
        <w:rPr>
          <w:spacing w:val="2"/>
        </w:rPr>
        <w:t xml:space="preserve"> </w:t>
      </w:r>
      <w:r>
        <w:rPr>
          <w:spacing w:val="-2"/>
        </w:rPr>
        <w:t>dimensions.</w:t>
      </w:r>
    </w:p>
    <w:p w14:paraId="0F8F0A83" w14:textId="77777777" w:rsidR="00B46F55" w:rsidRDefault="00B46F55">
      <w:pPr>
        <w:pStyle w:val="GvdeMetni"/>
        <w:spacing w:before="26"/>
      </w:pPr>
    </w:p>
    <w:p w14:paraId="7D92F3EA" w14:textId="77777777" w:rsidR="00B46F55" w:rsidRDefault="00000000">
      <w:pPr>
        <w:pStyle w:val="GvdeMetni"/>
        <w:spacing w:line="259" w:lineRule="auto"/>
        <w:ind w:left="141" w:right="853"/>
        <w:jc w:val="both"/>
      </w:pPr>
      <w:r>
        <w:t>It</w:t>
      </w:r>
      <w:r>
        <w:rPr>
          <w:spacing w:val="-14"/>
        </w:rPr>
        <w:t xml:space="preserve"> </w:t>
      </w:r>
      <w:r>
        <w:t>should</w:t>
      </w:r>
      <w:r>
        <w:rPr>
          <w:spacing w:val="-14"/>
        </w:rPr>
        <w:t xml:space="preserve"> </w:t>
      </w:r>
      <w:r>
        <w:t>not</w:t>
      </w:r>
      <w:r>
        <w:rPr>
          <w:spacing w:val="-14"/>
        </w:rPr>
        <w:t xml:space="preserve"> </w:t>
      </w:r>
      <w:r>
        <w:t>deteriorate</w:t>
      </w:r>
      <w:r>
        <w:rPr>
          <w:spacing w:val="-15"/>
        </w:rPr>
        <w:t xml:space="preserve"> </w:t>
      </w:r>
      <w:r>
        <w:t>over</w:t>
      </w:r>
      <w:r>
        <w:rPr>
          <w:spacing w:val="-15"/>
        </w:rPr>
        <w:t xml:space="preserve"> </w:t>
      </w:r>
      <w:r>
        <w:t>time,</w:t>
      </w:r>
      <w:r>
        <w:rPr>
          <w:spacing w:val="-15"/>
        </w:rPr>
        <w:t xml:space="preserve"> </w:t>
      </w:r>
      <w:r>
        <w:t>rot,</w:t>
      </w:r>
      <w:r>
        <w:rPr>
          <w:spacing w:val="-15"/>
        </w:rPr>
        <w:t xml:space="preserve"> </w:t>
      </w:r>
      <w:r>
        <w:t>mold,</w:t>
      </w:r>
      <w:r>
        <w:rPr>
          <w:spacing w:val="-14"/>
        </w:rPr>
        <w:t xml:space="preserve"> </w:t>
      </w:r>
      <w:r>
        <w:t>corrode</w:t>
      </w:r>
      <w:r>
        <w:rPr>
          <w:spacing w:val="-15"/>
        </w:rPr>
        <w:t xml:space="preserve"> </w:t>
      </w:r>
      <w:r>
        <w:t>or</w:t>
      </w:r>
      <w:r>
        <w:rPr>
          <w:spacing w:val="-15"/>
        </w:rPr>
        <w:t xml:space="preserve"> </w:t>
      </w:r>
      <w:r>
        <w:t>rust.</w:t>
      </w:r>
      <w:r>
        <w:rPr>
          <w:spacing w:val="-13"/>
        </w:rPr>
        <w:t xml:space="preserve"> </w:t>
      </w:r>
      <w:r>
        <w:t>It</w:t>
      </w:r>
      <w:r>
        <w:rPr>
          <w:spacing w:val="-14"/>
        </w:rPr>
        <w:t xml:space="preserve"> </w:t>
      </w:r>
      <w:r>
        <w:t>must</w:t>
      </w:r>
      <w:r>
        <w:rPr>
          <w:spacing w:val="-14"/>
        </w:rPr>
        <w:t xml:space="preserve"> </w:t>
      </w:r>
      <w:r>
        <w:t>be</w:t>
      </w:r>
      <w:r>
        <w:rPr>
          <w:spacing w:val="-15"/>
        </w:rPr>
        <w:t xml:space="preserve"> </w:t>
      </w:r>
      <w:r>
        <w:t>indestructible</w:t>
      </w:r>
      <w:r>
        <w:rPr>
          <w:spacing w:val="-15"/>
        </w:rPr>
        <w:t xml:space="preserve"> </w:t>
      </w:r>
      <w:r>
        <w:t>by</w:t>
      </w:r>
      <w:r>
        <w:rPr>
          <w:spacing w:val="-14"/>
        </w:rPr>
        <w:t xml:space="preserve"> </w:t>
      </w:r>
      <w:r>
        <w:t>insects and microorganisms.</w:t>
      </w:r>
    </w:p>
    <w:p w14:paraId="09A45E48" w14:textId="77777777" w:rsidR="00B46F55" w:rsidRDefault="00B46F55">
      <w:pPr>
        <w:pStyle w:val="GvdeMetni"/>
        <w:spacing w:before="4"/>
      </w:pPr>
    </w:p>
    <w:p w14:paraId="01C1B6D1" w14:textId="77777777" w:rsidR="00B46F55" w:rsidRDefault="00000000">
      <w:pPr>
        <w:pStyle w:val="GvdeMetni"/>
        <w:ind w:left="141"/>
      </w:pPr>
      <w:r>
        <w:t>According</w:t>
      </w:r>
      <w:r>
        <w:rPr>
          <w:spacing w:val="-3"/>
        </w:rPr>
        <w:t xml:space="preserve"> </w:t>
      </w:r>
      <w:r>
        <w:t>to</w:t>
      </w:r>
      <w:r>
        <w:rPr>
          <w:spacing w:val="-1"/>
        </w:rPr>
        <w:t xml:space="preserve"> </w:t>
      </w:r>
      <w:r>
        <w:t>TS EN</w:t>
      </w:r>
      <w:r>
        <w:rPr>
          <w:spacing w:val="-2"/>
        </w:rPr>
        <w:t xml:space="preserve"> </w:t>
      </w:r>
      <w:r>
        <w:t>13501-1, "non-combustible</w:t>
      </w:r>
      <w:r>
        <w:rPr>
          <w:spacing w:val="-1"/>
        </w:rPr>
        <w:t xml:space="preserve"> </w:t>
      </w:r>
      <w:r>
        <w:t>materials" should</w:t>
      </w:r>
      <w:r>
        <w:rPr>
          <w:spacing w:val="-1"/>
        </w:rPr>
        <w:t xml:space="preserve"> </w:t>
      </w:r>
      <w:r>
        <w:t>be</w:t>
      </w:r>
      <w:r>
        <w:rPr>
          <w:spacing w:val="-1"/>
        </w:rPr>
        <w:t xml:space="preserve"> </w:t>
      </w:r>
      <w:r>
        <w:t>in</w:t>
      </w:r>
      <w:r>
        <w:rPr>
          <w:spacing w:val="1"/>
        </w:rPr>
        <w:t xml:space="preserve"> </w:t>
      </w:r>
      <w:r>
        <w:t>A1</w:t>
      </w:r>
      <w:r>
        <w:rPr>
          <w:spacing w:val="-1"/>
        </w:rPr>
        <w:t xml:space="preserve"> </w:t>
      </w:r>
      <w:r>
        <w:rPr>
          <w:spacing w:val="-2"/>
        </w:rPr>
        <w:t>class.</w:t>
      </w:r>
    </w:p>
    <w:p w14:paraId="7F8F2E6A" w14:textId="77777777" w:rsidR="00B46F55" w:rsidRDefault="00B46F55">
      <w:pPr>
        <w:pStyle w:val="GvdeMetni"/>
        <w:spacing w:before="26"/>
      </w:pPr>
    </w:p>
    <w:p w14:paraId="32F48515" w14:textId="77777777" w:rsidR="00B46F55" w:rsidRDefault="00000000">
      <w:pPr>
        <w:pStyle w:val="GvdeMetni"/>
        <w:spacing w:line="259" w:lineRule="auto"/>
        <w:ind w:left="141" w:right="855"/>
        <w:jc w:val="both"/>
      </w:pPr>
      <w:proofErr w:type="spellStart"/>
      <w:r>
        <w:t>Izocam</w:t>
      </w:r>
      <w:proofErr w:type="spellEnd"/>
      <w:r>
        <w:t xml:space="preserve"> Rockwool products subject to TS 901-1 EN 13162 Standard must bear CE marking within the framework of Construction Products Directive (89/106/EEC).</w:t>
      </w:r>
    </w:p>
    <w:p w14:paraId="69A248AC" w14:textId="77777777" w:rsidR="00B46F55" w:rsidRDefault="00B46F55">
      <w:pPr>
        <w:pStyle w:val="GvdeMetni"/>
        <w:spacing w:line="259" w:lineRule="auto"/>
        <w:jc w:val="both"/>
        <w:sectPr w:rsidR="00B46F55">
          <w:pgSz w:w="11910" w:h="16840"/>
          <w:pgMar w:top="1320" w:right="566" w:bottom="280" w:left="1275" w:header="708" w:footer="708" w:gutter="0"/>
          <w:cols w:space="708"/>
        </w:sectPr>
      </w:pPr>
    </w:p>
    <w:p w14:paraId="11CAEAB8" w14:textId="77777777" w:rsidR="00B46F55" w:rsidRDefault="00B46F55">
      <w:pPr>
        <w:pStyle w:val="GvdeMetni"/>
      </w:pPr>
    </w:p>
    <w:p w14:paraId="309B4E77" w14:textId="77777777" w:rsidR="00B46F55" w:rsidRDefault="00B46F55">
      <w:pPr>
        <w:pStyle w:val="GvdeMetni"/>
        <w:spacing w:before="38"/>
      </w:pPr>
    </w:p>
    <w:p w14:paraId="511DF8DB" w14:textId="77777777" w:rsidR="00B46F55" w:rsidRDefault="00000000">
      <w:pPr>
        <w:pStyle w:val="Balk1"/>
        <w:numPr>
          <w:ilvl w:val="0"/>
          <w:numId w:val="2"/>
        </w:numPr>
        <w:tabs>
          <w:tab w:val="left" w:pos="460"/>
        </w:tabs>
        <w:ind w:left="460" w:hanging="319"/>
      </w:pPr>
      <w:r>
        <w:t>MATERIALS USED</w:t>
      </w:r>
      <w:r>
        <w:rPr>
          <w:spacing w:val="-1"/>
        </w:rPr>
        <w:t xml:space="preserve"> </w:t>
      </w:r>
      <w:r>
        <w:t>IN</w:t>
      </w:r>
      <w:r>
        <w:rPr>
          <w:spacing w:val="-2"/>
        </w:rPr>
        <w:t xml:space="preserve"> </w:t>
      </w:r>
      <w:r>
        <w:t xml:space="preserve">THE </w:t>
      </w:r>
      <w:r>
        <w:rPr>
          <w:spacing w:val="-2"/>
        </w:rPr>
        <w:t>APPLICATION</w:t>
      </w:r>
    </w:p>
    <w:p w14:paraId="05E0CA4B" w14:textId="77777777" w:rsidR="00B46F55" w:rsidRDefault="00B46F55">
      <w:pPr>
        <w:pStyle w:val="GvdeMetni"/>
        <w:spacing w:before="3"/>
        <w:rPr>
          <w:b/>
        </w:rPr>
      </w:pPr>
    </w:p>
    <w:p w14:paraId="1BBD65D5" w14:textId="77777777" w:rsidR="00B46F55" w:rsidRDefault="00000000">
      <w:pPr>
        <w:pStyle w:val="Balk3"/>
        <w:numPr>
          <w:ilvl w:val="1"/>
          <w:numId w:val="2"/>
        </w:numPr>
        <w:tabs>
          <w:tab w:val="left" w:pos="521"/>
        </w:tabs>
        <w:ind w:left="521" w:hanging="380"/>
      </w:pPr>
      <w:r>
        <w:t>INSULATION</w:t>
      </w:r>
      <w:r>
        <w:rPr>
          <w:spacing w:val="-8"/>
        </w:rPr>
        <w:t xml:space="preserve"> </w:t>
      </w:r>
      <w:r>
        <w:rPr>
          <w:spacing w:val="-2"/>
        </w:rPr>
        <w:t>BOARD</w:t>
      </w:r>
    </w:p>
    <w:p w14:paraId="4BF853E6" w14:textId="77777777" w:rsidR="00B46F55" w:rsidRDefault="00B46F55">
      <w:pPr>
        <w:pStyle w:val="GvdeMetni"/>
        <w:spacing w:before="5"/>
      </w:pPr>
    </w:p>
    <w:p w14:paraId="10B78F40" w14:textId="77777777" w:rsidR="00B46F55" w:rsidRDefault="00000000">
      <w:pPr>
        <w:pStyle w:val="GvdeMetni"/>
        <w:ind w:left="141" w:right="847"/>
        <w:jc w:val="both"/>
      </w:pPr>
      <w:r>
        <w:t>4 cm thick rockwool boards (rockwool - 120 kg/m3 density-loadable) with horizontal thermal insulation (traditional walkable terrace roof, etc.)</w:t>
      </w:r>
    </w:p>
    <w:p w14:paraId="6CFF44EB" w14:textId="77777777" w:rsidR="00B46F55" w:rsidRDefault="00B46F55">
      <w:pPr>
        <w:pStyle w:val="GvdeMetni"/>
        <w:spacing w:before="4"/>
      </w:pPr>
    </w:p>
    <w:p w14:paraId="1803CDD4" w14:textId="77777777" w:rsidR="00B46F55" w:rsidRDefault="00000000">
      <w:pPr>
        <w:pStyle w:val="GvdeMetni"/>
        <w:spacing w:before="1"/>
        <w:ind w:left="141"/>
        <w:jc w:val="both"/>
      </w:pPr>
      <w:r>
        <w:t>-Thickness:</w:t>
      </w:r>
      <w:r>
        <w:rPr>
          <w:spacing w:val="-1"/>
        </w:rPr>
        <w:t xml:space="preserve"> </w:t>
      </w:r>
      <w:r>
        <w:t>4</w:t>
      </w:r>
      <w:r>
        <w:rPr>
          <w:spacing w:val="-1"/>
        </w:rPr>
        <w:t xml:space="preserve"> </w:t>
      </w:r>
      <w:r>
        <w:t>cm thick</w:t>
      </w:r>
      <w:r>
        <w:rPr>
          <w:spacing w:val="-1"/>
        </w:rPr>
        <w:t xml:space="preserve"> </w:t>
      </w:r>
      <w:r>
        <w:t>rock</w:t>
      </w:r>
      <w:r>
        <w:rPr>
          <w:spacing w:val="-1"/>
        </w:rPr>
        <w:t xml:space="preserve"> </w:t>
      </w:r>
      <w:r>
        <w:t>wool boards</w:t>
      </w:r>
      <w:r>
        <w:rPr>
          <w:spacing w:val="-1"/>
        </w:rPr>
        <w:t xml:space="preserve"> </w:t>
      </w:r>
      <w:r>
        <w:t>will</w:t>
      </w:r>
      <w:r>
        <w:rPr>
          <w:spacing w:val="-1"/>
        </w:rPr>
        <w:t xml:space="preserve"> </w:t>
      </w:r>
      <w:r>
        <w:t>be</w:t>
      </w:r>
      <w:r>
        <w:rPr>
          <w:spacing w:val="-1"/>
        </w:rPr>
        <w:t xml:space="preserve"> </w:t>
      </w:r>
      <w:r>
        <w:rPr>
          <w:spacing w:val="-2"/>
        </w:rPr>
        <w:t>used.</w:t>
      </w:r>
    </w:p>
    <w:p w14:paraId="64FC0B91" w14:textId="77777777" w:rsidR="00B46F55" w:rsidRDefault="00B46F55">
      <w:pPr>
        <w:pStyle w:val="GvdeMetni"/>
        <w:spacing w:before="2"/>
      </w:pPr>
    </w:p>
    <w:p w14:paraId="34549371" w14:textId="77777777" w:rsidR="00B46F55" w:rsidRDefault="00000000">
      <w:pPr>
        <w:pStyle w:val="GvdeMetni"/>
        <w:spacing w:line="484" w:lineRule="auto"/>
        <w:ind w:left="141"/>
      </w:pPr>
      <w:r>
        <w:t>-Corners</w:t>
      </w:r>
      <w:r>
        <w:rPr>
          <w:spacing w:val="-3"/>
        </w:rPr>
        <w:t xml:space="preserve"> </w:t>
      </w:r>
      <w:r>
        <w:t>should</w:t>
      </w:r>
      <w:r>
        <w:rPr>
          <w:spacing w:val="-3"/>
        </w:rPr>
        <w:t xml:space="preserve"> </w:t>
      </w:r>
      <w:r>
        <w:t>be</w:t>
      </w:r>
      <w:r>
        <w:rPr>
          <w:spacing w:val="-3"/>
        </w:rPr>
        <w:t xml:space="preserve"> </w:t>
      </w:r>
      <w:r>
        <w:t>mitered</w:t>
      </w:r>
      <w:r>
        <w:rPr>
          <w:spacing w:val="-3"/>
        </w:rPr>
        <w:t xml:space="preserve"> </w:t>
      </w:r>
      <w:r>
        <w:t>and</w:t>
      </w:r>
      <w:r>
        <w:rPr>
          <w:spacing w:val="-3"/>
        </w:rPr>
        <w:t xml:space="preserve"> </w:t>
      </w:r>
      <w:r>
        <w:t>angular</w:t>
      </w:r>
      <w:r>
        <w:rPr>
          <w:spacing w:val="-3"/>
        </w:rPr>
        <w:t xml:space="preserve"> </w:t>
      </w:r>
      <w:r>
        <w:t>deviations</w:t>
      </w:r>
      <w:r>
        <w:rPr>
          <w:spacing w:val="-3"/>
        </w:rPr>
        <w:t xml:space="preserve"> </w:t>
      </w:r>
      <w:r>
        <w:t>should</w:t>
      </w:r>
      <w:r>
        <w:rPr>
          <w:spacing w:val="-3"/>
        </w:rPr>
        <w:t xml:space="preserve"> </w:t>
      </w:r>
      <w:r>
        <w:t>not</w:t>
      </w:r>
      <w:r>
        <w:rPr>
          <w:spacing w:val="-3"/>
        </w:rPr>
        <w:t xml:space="preserve"> </w:t>
      </w:r>
      <w:r>
        <w:t>exceed</w:t>
      </w:r>
      <w:r>
        <w:rPr>
          <w:spacing w:val="-3"/>
        </w:rPr>
        <w:t xml:space="preserve"> </w:t>
      </w:r>
      <w:r>
        <w:t>+-</w:t>
      </w:r>
      <w:r>
        <w:rPr>
          <w:spacing w:val="-4"/>
        </w:rPr>
        <w:t xml:space="preserve"> </w:t>
      </w:r>
      <w:r>
        <w:t>2</w:t>
      </w:r>
      <w:r>
        <w:rPr>
          <w:spacing w:val="-1"/>
        </w:rPr>
        <w:t xml:space="preserve"> </w:t>
      </w:r>
      <w:r>
        <w:t>mm</w:t>
      </w:r>
      <w:r>
        <w:rPr>
          <w:spacing w:val="-3"/>
        </w:rPr>
        <w:t xml:space="preserve"> </w:t>
      </w:r>
      <w:r>
        <w:t>per</w:t>
      </w:r>
      <w:r>
        <w:rPr>
          <w:spacing w:val="-3"/>
        </w:rPr>
        <w:t xml:space="preserve"> </w:t>
      </w:r>
      <w:r>
        <w:t xml:space="preserve">meter. </w:t>
      </w:r>
      <w:proofErr w:type="gramStart"/>
      <w:r>
        <w:rPr>
          <w:spacing w:val="-2"/>
        </w:rPr>
        <w:t>1.2)ADHESIVE</w:t>
      </w:r>
      <w:proofErr w:type="gramEnd"/>
    </w:p>
    <w:p w14:paraId="2BA920C1" w14:textId="77777777" w:rsidR="00B46F55" w:rsidRDefault="00000000">
      <w:pPr>
        <w:pStyle w:val="GvdeMetni"/>
        <w:ind w:left="141" w:right="853"/>
        <w:jc w:val="both"/>
      </w:pPr>
      <w:r>
        <w:t xml:space="preserve">It must be manufactured from </w:t>
      </w:r>
      <w:proofErr w:type="spellStart"/>
      <w:r>
        <w:t>portlantd</w:t>
      </w:r>
      <w:proofErr w:type="spellEnd"/>
      <w:r>
        <w:t xml:space="preserve"> cement and acrylic and resin dispersion powder according to TS, ISO certified DIN 1164. Tensile strength should be &gt;0,1 N/mm2 on polystyrene and less than 1,0 N/mm2 on concrete.</w:t>
      </w:r>
    </w:p>
    <w:p w14:paraId="125A69A0" w14:textId="77777777" w:rsidR="00B46F55" w:rsidRDefault="00B46F55">
      <w:pPr>
        <w:pStyle w:val="GvdeMetni"/>
        <w:spacing w:before="2"/>
      </w:pPr>
    </w:p>
    <w:p w14:paraId="3192ECFA" w14:textId="77777777" w:rsidR="00B46F55" w:rsidRDefault="00000000">
      <w:pPr>
        <w:pStyle w:val="Balk3"/>
        <w:numPr>
          <w:ilvl w:val="1"/>
          <w:numId w:val="1"/>
        </w:numPr>
        <w:tabs>
          <w:tab w:val="left" w:pos="520"/>
        </w:tabs>
        <w:ind w:left="520" w:hanging="379"/>
      </w:pPr>
      <w:r>
        <w:t>PLASTER</w:t>
      </w:r>
      <w:r>
        <w:rPr>
          <w:spacing w:val="-2"/>
        </w:rPr>
        <w:t xml:space="preserve"> </w:t>
      </w:r>
      <w:r>
        <w:rPr>
          <w:spacing w:val="-4"/>
        </w:rPr>
        <w:t>FILM</w:t>
      </w:r>
    </w:p>
    <w:p w14:paraId="6C9A0218" w14:textId="77777777" w:rsidR="00B46F55" w:rsidRDefault="00B46F55">
      <w:pPr>
        <w:pStyle w:val="GvdeMetni"/>
        <w:spacing w:before="5"/>
      </w:pPr>
    </w:p>
    <w:p w14:paraId="6B4F334D" w14:textId="77777777" w:rsidR="00B46F55" w:rsidRDefault="00000000">
      <w:pPr>
        <w:pStyle w:val="GvdeMetni"/>
        <w:ind w:left="141" w:right="849"/>
        <w:jc w:val="both"/>
      </w:pPr>
      <w:r>
        <w:t>It should be woven from glass fiber that provides hardness and strength by spreading the impacts on the surface that meets the tensions that may occur on the plaster surface, prevents cracks, provides hardness and strength by spreading the impacts on the surface, with a pore range ranging from 3.5-5 mm and impregnated with a binder that will not dissolve in alkaline environment. Density should not be less than 160 g/m2.</w:t>
      </w:r>
    </w:p>
    <w:p w14:paraId="586FF00E" w14:textId="77777777" w:rsidR="00B46F55" w:rsidRDefault="00B46F55">
      <w:pPr>
        <w:pStyle w:val="GvdeMetni"/>
        <w:spacing w:before="5"/>
      </w:pPr>
    </w:p>
    <w:p w14:paraId="59593641" w14:textId="77777777" w:rsidR="00B46F55" w:rsidRDefault="00000000">
      <w:pPr>
        <w:pStyle w:val="Balk3"/>
        <w:numPr>
          <w:ilvl w:val="1"/>
          <w:numId w:val="1"/>
        </w:numPr>
        <w:tabs>
          <w:tab w:val="left" w:pos="580"/>
        </w:tabs>
        <w:ind w:left="580" w:hanging="439"/>
      </w:pPr>
      <w:r>
        <w:t>PLASTIC</w:t>
      </w:r>
      <w:r>
        <w:rPr>
          <w:spacing w:val="-3"/>
        </w:rPr>
        <w:t xml:space="preserve"> </w:t>
      </w:r>
      <w:r>
        <w:rPr>
          <w:spacing w:val="-2"/>
        </w:rPr>
        <w:t>ANCHOR</w:t>
      </w:r>
    </w:p>
    <w:p w14:paraId="4E834E67" w14:textId="77777777" w:rsidR="00B46F55" w:rsidRDefault="00B46F55">
      <w:pPr>
        <w:pStyle w:val="GvdeMetni"/>
        <w:spacing w:before="2"/>
      </w:pPr>
    </w:p>
    <w:p w14:paraId="1E63A9C0" w14:textId="77777777" w:rsidR="00B46F55" w:rsidRDefault="00000000">
      <w:pPr>
        <w:pStyle w:val="GvdeMetni"/>
        <w:ind w:left="141" w:right="851"/>
        <w:jc w:val="both"/>
      </w:pPr>
      <w:r>
        <w:t>It</w:t>
      </w:r>
      <w:r>
        <w:rPr>
          <w:spacing w:val="-8"/>
        </w:rPr>
        <w:t xml:space="preserve"> </w:t>
      </w:r>
      <w:r>
        <w:t>is</w:t>
      </w:r>
      <w:r>
        <w:rPr>
          <w:spacing w:val="-8"/>
        </w:rPr>
        <w:t xml:space="preserve"> </w:t>
      </w:r>
      <w:r>
        <w:t>a</w:t>
      </w:r>
      <w:r>
        <w:rPr>
          <w:spacing w:val="-9"/>
        </w:rPr>
        <w:t xml:space="preserve"> </w:t>
      </w:r>
      <w:r>
        <w:t>10</w:t>
      </w:r>
      <w:r>
        <w:rPr>
          <w:spacing w:val="-8"/>
        </w:rPr>
        <w:t xml:space="preserve"> </w:t>
      </w:r>
      <w:r>
        <w:t>mm</w:t>
      </w:r>
      <w:r>
        <w:rPr>
          <w:spacing w:val="-8"/>
        </w:rPr>
        <w:t xml:space="preserve"> </w:t>
      </w:r>
      <w:r>
        <w:t>diameter,</w:t>
      </w:r>
      <w:r>
        <w:rPr>
          <w:spacing w:val="-8"/>
        </w:rPr>
        <w:t xml:space="preserve"> </w:t>
      </w:r>
      <w:r>
        <w:t>150</w:t>
      </w:r>
      <w:r>
        <w:rPr>
          <w:spacing w:val="-8"/>
        </w:rPr>
        <w:t xml:space="preserve"> </w:t>
      </w:r>
      <w:r>
        <w:t>mm</w:t>
      </w:r>
      <w:r>
        <w:rPr>
          <w:spacing w:val="-8"/>
        </w:rPr>
        <w:t xml:space="preserve"> </w:t>
      </w:r>
      <w:r>
        <w:t>wide</w:t>
      </w:r>
      <w:r>
        <w:rPr>
          <w:spacing w:val="-9"/>
        </w:rPr>
        <w:t xml:space="preserve"> </w:t>
      </w:r>
      <w:r>
        <w:t>head</w:t>
      </w:r>
      <w:r>
        <w:rPr>
          <w:spacing w:val="-8"/>
        </w:rPr>
        <w:t xml:space="preserve"> </w:t>
      </w:r>
      <w:r>
        <w:t>dowel</w:t>
      </w:r>
      <w:r>
        <w:rPr>
          <w:spacing w:val="-8"/>
        </w:rPr>
        <w:t xml:space="preserve"> </w:t>
      </w:r>
      <w:r>
        <w:t>with</w:t>
      </w:r>
      <w:r>
        <w:rPr>
          <w:spacing w:val="-8"/>
        </w:rPr>
        <w:t xml:space="preserve"> </w:t>
      </w:r>
      <w:r>
        <w:t>polyethylene</w:t>
      </w:r>
      <w:r>
        <w:rPr>
          <w:spacing w:val="-9"/>
        </w:rPr>
        <w:t xml:space="preserve"> </w:t>
      </w:r>
      <w:r>
        <w:t>body</w:t>
      </w:r>
      <w:r>
        <w:rPr>
          <w:spacing w:val="-8"/>
        </w:rPr>
        <w:t xml:space="preserve"> </w:t>
      </w:r>
      <w:r>
        <w:t>made</w:t>
      </w:r>
      <w:r>
        <w:rPr>
          <w:spacing w:val="-9"/>
        </w:rPr>
        <w:t xml:space="preserve"> </w:t>
      </w:r>
      <w:r>
        <w:t>of</w:t>
      </w:r>
      <w:r>
        <w:rPr>
          <w:spacing w:val="-9"/>
        </w:rPr>
        <w:t xml:space="preserve"> </w:t>
      </w:r>
      <w:r>
        <w:t>hard</w:t>
      </w:r>
      <w:r>
        <w:rPr>
          <w:spacing w:val="-9"/>
        </w:rPr>
        <w:t xml:space="preserve"> </w:t>
      </w:r>
      <w:r>
        <w:t>plastic, polyamide nail, recycled plastic-free, 10 mm diameter, 150 mm size steel nail for anchoring insulation boards to the facade surface.</w:t>
      </w:r>
    </w:p>
    <w:p w14:paraId="7073E68A" w14:textId="77777777" w:rsidR="00B46F55" w:rsidRDefault="00B46F55">
      <w:pPr>
        <w:pStyle w:val="GvdeMetni"/>
        <w:spacing w:before="5"/>
      </w:pPr>
    </w:p>
    <w:p w14:paraId="29603A64" w14:textId="77777777" w:rsidR="00B46F55" w:rsidRDefault="00000000">
      <w:pPr>
        <w:pStyle w:val="Balk3"/>
        <w:numPr>
          <w:ilvl w:val="1"/>
          <w:numId w:val="1"/>
        </w:numPr>
        <w:tabs>
          <w:tab w:val="left" w:pos="580"/>
        </w:tabs>
        <w:ind w:left="580" w:hanging="439"/>
      </w:pPr>
      <w:r>
        <w:t>CORNER</w:t>
      </w:r>
      <w:r>
        <w:rPr>
          <w:spacing w:val="-3"/>
        </w:rPr>
        <w:t xml:space="preserve"> </w:t>
      </w:r>
      <w:r>
        <w:t>REINFORCEMENT</w:t>
      </w:r>
      <w:r>
        <w:rPr>
          <w:spacing w:val="-2"/>
        </w:rPr>
        <w:t xml:space="preserve"> PROFILE</w:t>
      </w:r>
    </w:p>
    <w:p w14:paraId="6BACC459" w14:textId="77777777" w:rsidR="00B46F55" w:rsidRDefault="00B46F55">
      <w:pPr>
        <w:pStyle w:val="GvdeMetni"/>
        <w:spacing w:before="5"/>
      </w:pPr>
    </w:p>
    <w:p w14:paraId="5DF5891C" w14:textId="77777777" w:rsidR="00B46F55" w:rsidRDefault="00000000">
      <w:pPr>
        <w:pStyle w:val="GvdeMetni"/>
        <w:ind w:left="141" w:right="852"/>
        <w:jc w:val="both"/>
      </w:pPr>
      <w:r>
        <w:t>It is a perforated aluminum profile with 0.6 mm wall thickness and 25/25 mm sized surfaces, which</w:t>
      </w:r>
      <w:r>
        <w:rPr>
          <w:spacing w:val="-15"/>
        </w:rPr>
        <w:t xml:space="preserve"> </w:t>
      </w:r>
      <w:r>
        <w:t>should</w:t>
      </w:r>
      <w:r>
        <w:rPr>
          <w:spacing w:val="-15"/>
        </w:rPr>
        <w:t xml:space="preserve"> </w:t>
      </w:r>
      <w:r>
        <w:t>be</w:t>
      </w:r>
      <w:r>
        <w:rPr>
          <w:spacing w:val="-15"/>
        </w:rPr>
        <w:t xml:space="preserve"> </w:t>
      </w:r>
      <w:r>
        <w:t>used</w:t>
      </w:r>
      <w:r>
        <w:rPr>
          <w:spacing w:val="-15"/>
        </w:rPr>
        <w:t xml:space="preserve"> </w:t>
      </w:r>
      <w:r>
        <w:t>in</w:t>
      </w:r>
      <w:r>
        <w:rPr>
          <w:spacing w:val="-15"/>
        </w:rPr>
        <w:t xml:space="preserve"> </w:t>
      </w:r>
      <w:r>
        <w:t>external</w:t>
      </w:r>
      <w:r>
        <w:rPr>
          <w:spacing w:val="-15"/>
        </w:rPr>
        <w:t xml:space="preserve"> </w:t>
      </w:r>
      <w:r>
        <w:t>corners</w:t>
      </w:r>
      <w:r>
        <w:rPr>
          <w:spacing w:val="-15"/>
        </w:rPr>
        <w:t xml:space="preserve"> </w:t>
      </w:r>
      <w:r>
        <w:t>such</w:t>
      </w:r>
      <w:r>
        <w:rPr>
          <w:spacing w:val="-15"/>
        </w:rPr>
        <w:t xml:space="preserve"> </w:t>
      </w:r>
      <w:r>
        <w:t>as</w:t>
      </w:r>
      <w:r>
        <w:rPr>
          <w:spacing w:val="-14"/>
        </w:rPr>
        <w:t xml:space="preserve"> </w:t>
      </w:r>
      <w:r>
        <w:t>building</w:t>
      </w:r>
      <w:r>
        <w:rPr>
          <w:spacing w:val="-15"/>
        </w:rPr>
        <w:t xml:space="preserve"> </w:t>
      </w:r>
      <w:r>
        <w:t>corners</w:t>
      </w:r>
      <w:r>
        <w:rPr>
          <w:spacing w:val="-15"/>
        </w:rPr>
        <w:t xml:space="preserve"> </w:t>
      </w:r>
      <w:r>
        <w:t>and</w:t>
      </w:r>
      <w:r>
        <w:rPr>
          <w:spacing w:val="-15"/>
        </w:rPr>
        <w:t xml:space="preserve"> </w:t>
      </w:r>
      <w:r>
        <w:t>window</w:t>
      </w:r>
      <w:r>
        <w:rPr>
          <w:spacing w:val="-15"/>
        </w:rPr>
        <w:t xml:space="preserve"> </w:t>
      </w:r>
      <w:r>
        <w:t>centers</w:t>
      </w:r>
      <w:r>
        <w:rPr>
          <w:spacing w:val="-15"/>
        </w:rPr>
        <w:t xml:space="preserve"> </w:t>
      </w:r>
      <w:r>
        <w:t>to</w:t>
      </w:r>
      <w:r>
        <w:rPr>
          <w:spacing w:val="-14"/>
        </w:rPr>
        <w:t xml:space="preserve"> </w:t>
      </w:r>
      <w:r>
        <w:t>protect the system and act as a gauge in plaster application.</w:t>
      </w:r>
    </w:p>
    <w:p w14:paraId="2F99DDE6" w14:textId="77777777" w:rsidR="00B46F55" w:rsidRDefault="00B46F55">
      <w:pPr>
        <w:pStyle w:val="GvdeMetni"/>
        <w:spacing w:before="3"/>
      </w:pPr>
    </w:p>
    <w:p w14:paraId="3CE29B85" w14:textId="77777777" w:rsidR="00B46F55" w:rsidRDefault="00000000">
      <w:pPr>
        <w:pStyle w:val="Balk3"/>
        <w:numPr>
          <w:ilvl w:val="1"/>
          <w:numId w:val="1"/>
        </w:numPr>
        <w:tabs>
          <w:tab w:val="left" w:pos="580"/>
        </w:tabs>
        <w:ind w:left="580" w:hanging="439"/>
      </w:pPr>
      <w:r>
        <w:t xml:space="preserve">PLASTER </w:t>
      </w:r>
      <w:r>
        <w:rPr>
          <w:spacing w:val="-2"/>
        </w:rPr>
        <w:t>MATERIALS</w:t>
      </w:r>
    </w:p>
    <w:p w14:paraId="5C75046C" w14:textId="77777777" w:rsidR="00B46F55" w:rsidRDefault="00B46F55">
      <w:pPr>
        <w:pStyle w:val="GvdeMetni"/>
        <w:spacing w:before="5"/>
      </w:pPr>
    </w:p>
    <w:p w14:paraId="10378B8A" w14:textId="77777777" w:rsidR="00B46F55" w:rsidRDefault="00000000">
      <w:pPr>
        <w:pStyle w:val="GvdeMetni"/>
        <w:ind w:left="141" w:right="848"/>
        <w:jc w:val="both"/>
      </w:pPr>
      <w:r>
        <w:t xml:space="preserve">TSE, ISO or DIN certified plaster material with elastic additives consisting of cement-acrylic mixture with special </w:t>
      </w:r>
      <w:proofErr w:type="spellStart"/>
      <w:r>
        <w:t>granulometer</w:t>
      </w:r>
      <w:proofErr w:type="spellEnd"/>
      <w:r>
        <w:t xml:space="preserve"> (max. 1 mm) inorganic fillers and additives, Min compressive strength 15 N/mm2 (for 3 mm thickness) diffusion value 0,02 meter; flexural strength 7,5 N/mm2 Shrinkage 0,8 mm/m.</w:t>
      </w:r>
    </w:p>
    <w:p w14:paraId="3DF0DA9D" w14:textId="77777777" w:rsidR="00B46F55" w:rsidRDefault="00B46F55">
      <w:pPr>
        <w:pStyle w:val="GvdeMetni"/>
        <w:spacing w:before="2"/>
      </w:pPr>
    </w:p>
    <w:p w14:paraId="5BFF9CB0" w14:textId="77777777" w:rsidR="00B46F55" w:rsidRDefault="00000000">
      <w:pPr>
        <w:pStyle w:val="Balk3"/>
        <w:numPr>
          <w:ilvl w:val="1"/>
          <w:numId w:val="1"/>
        </w:numPr>
        <w:tabs>
          <w:tab w:val="left" w:pos="520"/>
        </w:tabs>
        <w:spacing w:before="1"/>
        <w:ind w:left="520" w:hanging="379"/>
      </w:pPr>
      <w:r>
        <w:t>DECORATIVE</w:t>
      </w:r>
      <w:r>
        <w:rPr>
          <w:spacing w:val="-6"/>
        </w:rPr>
        <w:t xml:space="preserve"> </w:t>
      </w:r>
      <w:r>
        <w:rPr>
          <w:spacing w:val="-2"/>
        </w:rPr>
        <w:t>PLASTER</w:t>
      </w:r>
    </w:p>
    <w:p w14:paraId="782AFC1A" w14:textId="77777777" w:rsidR="00B46F55" w:rsidRDefault="00B46F55">
      <w:pPr>
        <w:pStyle w:val="GvdeMetni"/>
        <w:spacing w:before="4"/>
      </w:pPr>
    </w:p>
    <w:p w14:paraId="24166E6D" w14:textId="77777777" w:rsidR="00B46F55" w:rsidRDefault="00000000">
      <w:pPr>
        <w:pStyle w:val="GvdeMetni"/>
        <w:ind w:left="141" w:right="857"/>
        <w:jc w:val="both"/>
      </w:pPr>
      <w:r>
        <w:t>Must be TSE, ISO or DIN certified. It is a mixture of inorganic filler and acrylic with cement special</w:t>
      </w:r>
      <w:r>
        <w:rPr>
          <w:spacing w:val="27"/>
        </w:rPr>
        <w:t xml:space="preserve"> </w:t>
      </w:r>
      <w:proofErr w:type="spellStart"/>
      <w:r>
        <w:t>granulometer</w:t>
      </w:r>
      <w:proofErr w:type="spellEnd"/>
      <w:r>
        <w:rPr>
          <w:spacing w:val="30"/>
        </w:rPr>
        <w:t xml:space="preserve"> </w:t>
      </w:r>
      <w:r>
        <w:t>(max.</w:t>
      </w:r>
      <w:r>
        <w:rPr>
          <w:spacing w:val="29"/>
        </w:rPr>
        <w:t xml:space="preserve"> </w:t>
      </w:r>
      <w:r>
        <w:t>2</w:t>
      </w:r>
      <w:r>
        <w:rPr>
          <w:spacing w:val="29"/>
        </w:rPr>
        <w:t xml:space="preserve"> </w:t>
      </w:r>
      <w:r>
        <w:t>mm</w:t>
      </w:r>
      <w:r>
        <w:rPr>
          <w:spacing w:val="31"/>
        </w:rPr>
        <w:t xml:space="preserve"> </w:t>
      </w:r>
      <w:r>
        <w:t>grain</w:t>
      </w:r>
      <w:r>
        <w:rPr>
          <w:spacing w:val="30"/>
        </w:rPr>
        <w:t xml:space="preserve"> </w:t>
      </w:r>
      <w:r>
        <w:t>diameter),</w:t>
      </w:r>
      <w:r>
        <w:rPr>
          <w:spacing w:val="29"/>
        </w:rPr>
        <w:t xml:space="preserve"> </w:t>
      </w:r>
      <w:r>
        <w:t>breathable,</w:t>
      </w:r>
      <w:r>
        <w:rPr>
          <w:spacing w:val="32"/>
        </w:rPr>
        <w:t xml:space="preserve"> </w:t>
      </w:r>
      <w:r>
        <w:t>waterproof,</w:t>
      </w:r>
      <w:r>
        <w:rPr>
          <w:spacing w:val="29"/>
        </w:rPr>
        <w:t xml:space="preserve"> </w:t>
      </w:r>
      <w:r>
        <w:t>impact</w:t>
      </w:r>
      <w:r>
        <w:rPr>
          <w:spacing w:val="33"/>
        </w:rPr>
        <w:t xml:space="preserve"> </w:t>
      </w:r>
      <w:r>
        <w:rPr>
          <w:spacing w:val="-2"/>
        </w:rPr>
        <w:t>resistant,</w:t>
      </w:r>
    </w:p>
    <w:p w14:paraId="0B97248B" w14:textId="77777777" w:rsidR="00B46F55" w:rsidRDefault="00B46F55">
      <w:pPr>
        <w:pStyle w:val="GvdeMetni"/>
        <w:jc w:val="both"/>
        <w:sectPr w:rsidR="00B46F55">
          <w:pgSz w:w="11910" w:h="16840"/>
          <w:pgMar w:top="1920" w:right="566" w:bottom="280" w:left="1275" w:header="708" w:footer="708" w:gutter="0"/>
          <w:cols w:space="708"/>
        </w:sectPr>
      </w:pPr>
    </w:p>
    <w:p w14:paraId="40618CE9" w14:textId="77777777" w:rsidR="00B46F55" w:rsidRDefault="00000000">
      <w:pPr>
        <w:pStyle w:val="GvdeMetni"/>
        <w:spacing w:before="76"/>
        <w:ind w:left="141" w:right="849"/>
        <w:jc w:val="both"/>
      </w:pPr>
      <w:r>
        <w:lastRenderedPageBreak/>
        <w:t>white colored, flexible topcoat material. Diffusion value 0.06 meter -1, capillary water absorption value 0.10 kg/m2h ½</w:t>
      </w:r>
    </w:p>
    <w:p w14:paraId="151CBAD1" w14:textId="77777777" w:rsidR="00B46F55" w:rsidRDefault="00B46F55">
      <w:pPr>
        <w:pStyle w:val="GvdeMetni"/>
      </w:pPr>
    </w:p>
    <w:p w14:paraId="0A37AE7C" w14:textId="77777777" w:rsidR="00B46F55" w:rsidRDefault="00B46F55">
      <w:pPr>
        <w:pStyle w:val="GvdeMetni"/>
        <w:spacing w:before="13"/>
      </w:pPr>
    </w:p>
    <w:p w14:paraId="152D7443" w14:textId="77777777" w:rsidR="00B46F55" w:rsidRDefault="00000000">
      <w:pPr>
        <w:pStyle w:val="Balk3"/>
        <w:numPr>
          <w:ilvl w:val="1"/>
          <w:numId w:val="1"/>
        </w:numPr>
        <w:tabs>
          <w:tab w:val="left" w:pos="520"/>
        </w:tabs>
        <w:ind w:left="520" w:hanging="379"/>
      </w:pPr>
      <w:r>
        <w:t>TOPCOAT</w:t>
      </w:r>
      <w:r>
        <w:rPr>
          <w:spacing w:val="-2"/>
        </w:rPr>
        <w:t xml:space="preserve"> </w:t>
      </w:r>
      <w:r>
        <w:rPr>
          <w:spacing w:val="-4"/>
        </w:rPr>
        <w:t>PAINT</w:t>
      </w:r>
    </w:p>
    <w:p w14:paraId="0BD1DE13" w14:textId="77777777" w:rsidR="00B46F55" w:rsidRDefault="00B46F55">
      <w:pPr>
        <w:pStyle w:val="GvdeMetni"/>
        <w:spacing w:before="5"/>
      </w:pPr>
    </w:p>
    <w:p w14:paraId="0D412711" w14:textId="77777777" w:rsidR="00B46F55" w:rsidRDefault="00000000">
      <w:pPr>
        <w:pStyle w:val="GvdeMetni"/>
        <w:ind w:left="141" w:right="856"/>
        <w:jc w:val="both"/>
      </w:pPr>
      <w:r>
        <w:t>Silicone-added acrylic-based breathable exterior paint that can be applied with a roller with high coating feature will be used.</w:t>
      </w:r>
    </w:p>
    <w:p w14:paraId="500D428B" w14:textId="77777777" w:rsidR="00B46F55" w:rsidRDefault="00B46F55">
      <w:pPr>
        <w:pStyle w:val="GvdeMetni"/>
      </w:pPr>
    </w:p>
    <w:p w14:paraId="27BEB0E1" w14:textId="77777777" w:rsidR="00B46F55" w:rsidRDefault="00B46F55">
      <w:pPr>
        <w:pStyle w:val="GvdeMetni"/>
        <w:spacing w:before="7"/>
      </w:pPr>
    </w:p>
    <w:p w14:paraId="59946E2B" w14:textId="77777777" w:rsidR="00B46F55" w:rsidRDefault="00000000">
      <w:pPr>
        <w:pStyle w:val="Balk1"/>
        <w:numPr>
          <w:ilvl w:val="0"/>
          <w:numId w:val="2"/>
        </w:numPr>
        <w:tabs>
          <w:tab w:val="left" w:pos="399"/>
        </w:tabs>
        <w:ind w:left="399" w:hanging="258"/>
      </w:pPr>
      <w:r>
        <w:rPr>
          <w:spacing w:val="-2"/>
        </w:rPr>
        <w:t>APPLICATION</w:t>
      </w:r>
    </w:p>
    <w:p w14:paraId="2E535DEF" w14:textId="77777777" w:rsidR="00B46F55" w:rsidRDefault="00B46F55">
      <w:pPr>
        <w:pStyle w:val="GvdeMetni"/>
        <w:spacing w:before="5"/>
        <w:rPr>
          <w:b/>
        </w:rPr>
      </w:pPr>
    </w:p>
    <w:p w14:paraId="4F476C65" w14:textId="77777777" w:rsidR="00B46F55" w:rsidRDefault="00000000">
      <w:pPr>
        <w:pStyle w:val="Balk3"/>
        <w:numPr>
          <w:ilvl w:val="1"/>
          <w:numId w:val="2"/>
        </w:numPr>
        <w:tabs>
          <w:tab w:val="left" w:pos="580"/>
        </w:tabs>
        <w:spacing w:before="1"/>
        <w:ind w:left="580" w:hanging="439"/>
      </w:pPr>
      <w:r>
        <w:t>SURFACE</w:t>
      </w:r>
      <w:r>
        <w:rPr>
          <w:spacing w:val="-1"/>
        </w:rPr>
        <w:t xml:space="preserve"> </w:t>
      </w:r>
      <w:r>
        <w:rPr>
          <w:spacing w:val="-2"/>
        </w:rPr>
        <w:t>PREPARATION</w:t>
      </w:r>
    </w:p>
    <w:p w14:paraId="02163EFA" w14:textId="77777777" w:rsidR="00B46F55" w:rsidRDefault="00B46F55">
      <w:pPr>
        <w:pStyle w:val="GvdeMetni"/>
        <w:spacing w:before="4"/>
      </w:pPr>
    </w:p>
    <w:p w14:paraId="2A7ABFF5" w14:textId="77777777" w:rsidR="00B46F55" w:rsidRDefault="00000000">
      <w:pPr>
        <w:pStyle w:val="GvdeMetni"/>
        <w:ind w:left="141" w:right="855"/>
        <w:jc w:val="both"/>
      </w:pPr>
      <w:r>
        <w:t>Surfaces are</w:t>
      </w:r>
      <w:r>
        <w:rPr>
          <w:spacing w:val="-4"/>
        </w:rPr>
        <w:t xml:space="preserve"> </w:t>
      </w:r>
      <w:r>
        <w:t>checked</w:t>
      </w:r>
      <w:r>
        <w:rPr>
          <w:spacing w:val="-2"/>
        </w:rPr>
        <w:t xml:space="preserve"> </w:t>
      </w:r>
      <w:r>
        <w:t>before</w:t>
      </w:r>
      <w:r>
        <w:rPr>
          <w:spacing w:val="-4"/>
        </w:rPr>
        <w:t xml:space="preserve"> </w:t>
      </w:r>
      <w:r>
        <w:t>starting</w:t>
      </w:r>
      <w:r>
        <w:rPr>
          <w:spacing w:val="-2"/>
        </w:rPr>
        <w:t xml:space="preserve"> </w:t>
      </w:r>
      <w:r>
        <w:t>the</w:t>
      </w:r>
      <w:r>
        <w:rPr>
          <w:spacing w:val="-3"/>
        </w:rPr>
        <w:t xml:space="preserve"> </w:t>
      </w:r>
      <w:r>
        <w:t>exterior</w:t>
      </w:r>
      <w:r>
        <w:rPr>
          <w:spacing w:val="-3"/>
        </w:rPr>
        <w:t xml:space="preserve"> </w:t>
      </w:r>
      <w:r>
        <w:t>thermal</w:t>
      </w:r>
      <w:r>
        <w:rPr>
          <w:spacing w:val="-2"/>
        </w:rPr>
        <w:t xml:space="preserve"> </w:t>
      </w:r>
      <w:r>
        <w:t>insulation</w:t>
      </w:r>
      <w:r>
        <w:rPr>
          <w:spacing w:val="-2"/>
        </w:rPr>
        <w:t xml:space="preserve"> </w:t>
      </w:r>
      <w:r>
        <w:t>system.</w:t>
      </w:r>
      <w:r>
        <w:rPr>
          <w:spacing w:val="-2"/>
        </w:rPr>
        <w:t xml:space="preserve"> </w:t>
      </w:r>
      <w:r>
        <w:t>Defects</w:t>
      </w:r>
      <w:r>
        <w:rPr>
          <w:spacing w:val="-2"/>
        </w:rPr>
        <w:t xml:space="preserve"> </w:t>
      </w:r>
      <w:r>
        <w:t>exceeding 1</w:t>
      </w:r>
      <w:r>
        <w:rPr>
          <w:spacing w:val="-3"/>
        </w:rPr>
        <w:t xml:space="preserve"> </w:t>
      </w:r>
      <w:r>
        <w:t>cm</w:t>
      </w:r>
      <w:r>
        <w:rPr>
          <w:spacing w:val="-3"/>
        </w:rPr>
        <w:t xml:space="preserve"> </w:t>
      </w:r>
      <w:r>
        <w:t>vertically</w:t>
      </w:r>
      <w:r>
        <w:rPr>
          <w:spacing w:val="-1"/>
        </w:rPr>
        <w:t xml:space="preserve"> </w:t>
      </w:r>
      <w:r>
        <w:t>and</w:t>
      </w:r>
      <w:r>
        <w:rPr>
          <w:spacing w:val="-3"/>
        </w:rPr>
        <w:t xml:space="preserve"> </w:t>
      </w:r>
      <w:r>
        <w:t>horizontally</w:t>
      </w:r>
      <w:r>
        <w:rPr>
          <w:spacing w:val="-3"/>
        </w:rPr>
        <w:t xml:space="preserve"> </w:t>
      </w:r>
      <w:r>
        <w:t>are</w:t>
      </w:r>
      <w:r>
        <w:rPr>
          <w:spacing w:val="-2"/>
        </w:rPr>
        <w:t xml:space="preserve"> </w:t>
      </w:r>
      <w:r>
        <w:t>corrected</w:t>
      </w:r>
      <w:r>
        <w:rPr>
          <w:spacing w:val="-3"/>
        </w:rPr>
        <w:t xml:space="preserve"> </w:t>
      </w:r>
      <w:r>
        <w:t>with</w:t>
      </w:r>
      <w:r>
        <w:rPr>
          <w:spacing w:val="-3"/>
        </w:rPr>
        <w:t xml:space="preserve"> </w:t>
      </w:r>
      <w:r>
        <w:t>rough</w:t>
      </w:r>
      <w:r>
        <w:rPr>
          <w:spacing w:val="-3"/>
        </w:rPr>
        <w:t xml:space="preserve"> </w:t>
      </w:r>
      <w:r>
        <w:t>plaster.</w:t>
      </w:r>
      <w:r>
        <w:rPr>
          <w:spacing w:val="-3"/>
        </w:rPr>
        <w:t xml:space="preserve"> </w:t>
      </w:r>
      <w:r>
        <w:t>Dust</w:t>
      </w:r>
      <w:r>
        <w:rPr>
          <w:spacing w:val="-1"/>
        </w:rPr>
        <w:t xml:space="preserve"> </w:t>
      </w:r>
      <w:r>
        <w:t>and</w:t>
      </w:r>
      <w:r>
        <w:rPr>
          <w:spacing w:val="-1"/>
        </w:rPr>
        <w:t xml:space="preserve"> </w:t>
      </w:r>
      <w:r>
        <w:t>foreign</w:t>
      </w:r>
      <w:r>
        <w:rPr>
          <w:spacing w:val="-1"/>
        </w:rPr>
        <w:t xml:space="preserve"> </w:t>
      </w:r>
      <w:r>
        <w:t>material</w:t>
      </w:r>
      <w:r>
        <w:rPr>
          <w:spacing w:val="-3"/>
        </w:rPr>
        <w:t xml:space="preserve"> </w:t>
      </w:r>
      <w:r>
        <w:t>on the surface are cleaned.</w:t>
      </w:r>
    </w:p>
    <w:p w14:paraId="4222EA41" w14:textId="77777777" w:rsidR="00B46F55" w:rsidRDefault="00B46F55">
      <w:pPr>
        <w:pStyle w:val="GvdeMetni"/>
        <w:spacing w:before="3"/>
      </w:pPr>
    </w:p>
    <w:p w14:paraId="50819EB2" w14:textId="77777777" w:rsidR="00B46F55" w:rsidRDefault="00000000">
      <w:pPr>
        <w:pStyle w:val="Balk3"/>
        <w:numPr>
          <w:ilvl w:val="1"/>
          <w:numId w:val="2"/>
        </w:numPr>
        <w:tabs>
          <w:tab w:val="left" w:pos="520"/>
        </w:tabs>
        <w:ind w:left="520" w:hanging="379"/>
      </w:pPr>
      <w:r>
        <w:t>BONDING</w:t>
      </w:r>
      <w:r>
        <w:rPr>
          <w:spacing w:val="-3"/>
        </w:rPr>
        <w:t xml:space="preserve"> </w:t>
      </w:r>
      <w:r>
        <w:t>OF</w:t>
      </w:r>
      <w:r>
        <w:rPr>
          <w:spacing w:val="-3"/>
        </w:rPr>
        <w:t xml:space="preserve"> </w:t>
      </w:r>
      <w:r>
        <w:t>INSULATION</w:t>
      </w:r>
      <w:r>
        <w:rPr>
          <w:spacing w:val="-4"/>
        </w:rPr>
        <w:t xml:space="preserve"> </w:t>
      </w:r>
      <w:r>
        <w:rPr>
          <w:spacing w:val="-2"/>
        </w:rPr>
        <w:t>BOARDS</w:t>
      </w:r>
    </w:p>
    <w:p w14:paraId="17B1FFC3" w14:textId="77777777" w:rsidR="00B46F55" w:rsidRDefault="00B46F55">
      <w:pPr>
        <w:pStyle w:val="GvdeMetni"/>
        <w:spacing w:before="5"/>
      </w:pPr>
    </w:p>
    <w:p w14:paraId="22ADA14D" w14:textId="77777777" w:rsidR="00B46F55" w:rsidRDefault="00000000">
      <w:pPr>
        <w:pStyle w:val="GvdeMetni"/>
        <w:ind w:left="141" w:right="850"/>
        <w:jc w:val="both"/>
      </w:pPr>
      <w:r>
        <w:t>After</w:t>
      </w:r>
      <w:r>
        <w:rPr>
          <w:spacing w:val="-12"/>
        </w:rPr>
        <w:t xml:space="preserve"> </w:t>
      </w:r>
      <w:r>
        <w:t>the</w:t>
      </w:r>
      <w:r>
        <w:rPr>
          <w:spacing w:val="-11"/>
        </w:rPr>
        <w:t xml:space="preserve"> </w:t>
      </w:r>
      <w:r>
        <w:t>application</w:t>
      </w:r>
      <w:r>
        <w:rPr>
          <w:spacing w:val="-11"/>
        </w:rPr>
        <w:t xml:space="preserve"> </w:t>
      </w:r>
      <w:r>
        <w:t>surface</w:t>
      </w:r>
      <w:r>
        <w:rPr>
          <w:spacing w:val="-12"/>
        </w:rPr>
        <w:t xml:space="preserve"> </w:t>
      </w:r>
      <w:r>
        <w:t>is</w:t>
      </w:r>
      <w:r>
        <w:rPr>
          <w:spacing w:val="-10"/>
        </w:rPr>
        <w:t xml:space="preserve"> </w:t>
      </w:r>
      <w:r>
        <w:t>made</w:t>
      </w:r>
      <w:r>
        <w:rPr>
          <w:spacing w:val="-12"/>
        </w:rPr>
        <w:t xml:space="preserve"> </w:t>
      </w:r>
      <w:r>
        <w:t>suitable,</w:t>
      </w:r>
      <w:r>
        <w:rPr>
          <w:spacing w:val="-11"/>
        </w:rPr>
        <w:t xml:space="preserve"> </w:t>
      </w:r>
      <w:r>
        <w:t>the</w:t>
      </w:r>
      <w:r>
        <w:rPr>
          <w:spacing w:val="-11"/>
        </w:rPr>
        <w:t xml:space="preserve"> </w:t>
      </w:r>
      <w:r>
        <w:t>special</w:t>
      </w:r>
      <w:r>
        <w:rPr>
          <w:spacing w:val="-11"/>
        </w:rPr>
        <w:t xml:space="preserve"> </w:t>
      </w:r>
      <w:r>
        <w:t>adhesive</w:t>
      </w:r>
      <w:r>
        <w:rPr>
          <w:spacing w:val="-9"/>
        </w:rPr>
        <w:t xml:space="preserve"> </w:t>
      </w:r>
      <w:r>
        <w:t>with</w:t>
      </w:r>
      <w:r>
        <w:rPr>
          <w:spacing w:val="-10"/>
        </w:rPr>
        <w:t xml:space="preserve"> </w:t>
      </w:r>
      <w:r>
        <w:t>the</w:t>
      </w:r>
      <w:r>
        <w:rPr>
          <w:spacing w:val="-11"/>
        </w:rPr>
        <w:t xml:space="preserve"> </w:t>
      </w:r>
      <w:r>
        <w:t>properties</w:t>
      </w:r>
      <w:r>
        <w:rPr>
          <w:spacing w:val="-10"/>
        </w:rPr>
        <w:t xml:space="preserve"> </w:t>
      </w:r>
      <w:r>
        <w:t>specified in</w:t>
      </w:r>
      <w:r>
        <w:rPr>
          <w:spacing w:val="-15"/>
        </w:rPr>
        <w:t xml:space="preserve"> </w:t>
      </w:r>
      <w:r>
        <w:t>article</w:t>
      </w:r>
      <w:r>
        <w:rPr>
          <w:spacing w:val="-15"/>
        </w:rPr>
        <w:t xml:space="preserve"> </w:t>
      </w:r>
      <w:r>
        <w:t>1.2</w:t>
      </w:r>
      <w:r>
        <w:rPr>
          <w:spacing w:val="-15"/>
        </w:rPr>
        <w:t xml:space="preserve"> </w:t>
      </w:r>
      <w:r>
        <w:t>is</w:t>
      </w:r>
      <w:r>
        <w:rPr>
          <w:spacing w:val="-15"/>
        </w:rPr>
        <w:t xml:space="preserve"> </w:t>
      </w:r>
      <w:r>
        <w:t>mixed</w:t>
      </w:r>
      <w:r>
        <w:rPr>
          <w:spacing w:val="-15"/>
        </w:rPr>
        <w:t xml:space="preserve"> </w:t>
      </w:r>
      <w:r>
        <w:t>with</w:t>
      </w:r>
      <w:r>
        <w:rPr>
          <w:spacing w:val="-15"/>
        </w:rPr>
        <w:t xml:space="preserve"> </w:t>
      </w:r>
      <w:r>
        <w:t>water</w:t>
      </w:r>
      <w:r>
        <w:rPr>
          <w:spacing w:val="-15"/>
        </w:rPr>
        <w:t xml:space="preserve"> </w:t>
      </w:r>
      <w:r>
        <w:t>and</w:t>
      </w:r>
      <w:r>
        <w:rPr>
          <w:spacing w:val="-15"/>
        </w:rPr>
        <w:t xml:space="preserve"> </w:t>
      </w:r>
      <w:r>
        <w:t>brought</w:t>
      </w:r>
      <w:r>
        <w:rPr>
          <w:spacing w:val="-15"/>
        </w:rPr>
        <w:t xml:space="preserve"> </w:t>
      </w:r>
      <w:r>
        <w:t>to</w:t>
      </w:r>
      <w:r>
        <w:rPr>
          <w:spacing w:val="-15"/>
        </w:rPr>
        <w:t xml:space="preserve"> </w:t>
      </w:r>
      <w:r>
        <w:t>a</w:t>
      </w:r>
      <w:r>
        <w:rPr>
          <w:spacing w:val="-15"/>
        </w:rPr>
        <w:t xml:space="preserve"> </w:t>
      </w:r>
      <w:r>
        <w:t>paste</w:t>
      </w:r>
      <w:r>
        <w:rPr>
          <w:spacing w:val="-15"/>
        </w:rPr>
        <w:t xml:space="preserve"> </w:t>
      </w:r>
      <w:r>
        <w:t>consistency</w:t>
      </w:r>
      <w:r>
        <w:rPr>
          <w:spacing w:val="-15"/>
        </w:rPr>
        <w:t xml:space="preserve"> </w:t>
      </w:r>
      <w:r>
        <w:t>and</w:t>
      </w:r>
      <w:r>
        <w:rPr>
          <w:spacing w:val="-15"/>
        </w:rPr>
        <w:t xml:space="preserve"> </w:t>
      </w:r>
      <w:r>
        <w:t>applied</w:t>
      </w:r>
      <w:r>
        <w:rPr>
          <w:spacing w:val="-15"/>
        </w:rPr>
        <w:t xml:space="preserve"> </w:t>
      </w:r>
      <w:r>
        <w:t>to</w:t>
      </w:r>
      <w:r>
        <w:rPr>
          <w:spacing w:val="-15"/>
        </w:rPr>
        <w:t xml:space="preserve"> </w:t>
      </w:r>
      <w:r>
        <w:t>the</w:t>
      </w:r>
      <w:r>
        <w:rPr>
          <w:spacing w:val="-15"/>
        </w:rPr>
        <w:t xml:space="preserve"> </w:t>
      </w:r>
      <w:r>
        <w:t>insulation boards with a consumption of 5 kg per m2 and after combing or evenly distributed per board and</w:t>
      </w:r>
      <w:r>
        <w:rPr>
          <w:spacing w:val="-7"/>
        </w:rPr>
        <w:t xml:space="preserve"> </w:t>
      </w:r>
      <w:r>
        <w:t>applied</w:t>
      </w:r>
      <w:r>
        <w:rPr>
          <w:spacing w:val="-7"/>
        </w:rPr>
        <w:t xml:space="preserve"> </w:t>
      </w:r>
      <w:r>
        <w:t>in</w:t>
      </w:r>
      <w:r>
        <w:rPr>
          <w:spacing w:val="-7"/>
        </w:rPr>
        <w:t xml:space="preserve"> </w:t>
      </w:r>
      <w:r>
        <w:t>a</w:t>
      </w:r>
      <w:r>
        <w:rPr>
          <w:spacing w:val="-8"/>
        </w:rPr>
        <w:t xml:space="preserve"> </w:t>
      </w:r>
      <w:r>
        <w:t>heap</w:t>
      </w:r>
      <w:r>
        <w:rPr>
          <w:spacing w:val="-7"/>
        </w:rPr>
        <w:t xml:space="preserve"> </w:t>
      </w:r>
      <w:r>
        <w:t>to</w:t>
      </w:r>
      <w:r>
        <w:rPr>
          <w:spacing w:val="-7"/>
        </w:rPr>
        <w:t xml:space="preserve"> </w:t>
      </w:r>
      <w:r>
        <w:t>a</w:t>
      </w:r>
      <w:r>
        <w:rPr>
          <w:spacing w:val="-6"/>
        </w:rPr>
        <w:t xml:space="preserve"> </w:t>
      </w:r>
      <w:r>
        <w:t>minimum</w:t>
      </w:r>
      <w:r>
        <w:rPr>
          <w:spacing w:val="-7"/>
        </w:rPr>
        <w:t xml:space="preserve"> </w:t>
      </w:r>
      <w:r>
        <w:t>of</w:t>
      </w:r>
      <w:r>
        <w:rPr>
          <w:spacing w:val="-8"/>
        </w:rPr>
        <w:t xml:space="preserve"> </w:t>
      </w:r>
      <w:r>
        <w:t>12</w:t>
      </w:r>
      <w:r>
        <w:rPr>
          <w:spacing w:val="-7"/>
        </w:rPr>
        <w:t xml:space="preserve"> </w:t>
      </w:r>
      <w:r>
        <w:t>points,</w:t>
      </w:r>
      <w:r>
        <w:rPr>
          <w:spacing w:val="-7"/>
        </w:rPr>
        <w:t xml:space="preserve"> </w:t>
      </w:r>
      <w:r>
        <w:t>vertical</w:t>
      </w:r>
      <w:r>
        <w:rPr>
          <w:spacing w:val="-7"/>
        </w:rPr>
        <w:t xml:space="preserve"> </w:t>
      </w:r>
      <w:r>
        <w:t>joints</w:t>
      </w:r>
      <w:r>
        <w:rPr>
          <w:spacing w:val="-7"/>
        </w:rPr>
        <w:t xml:space="preserve"> </w:t>
      </w:r>
      <w:r>
        <w:t>are</w:t>
      </w:r>
      <w:r>
        <w:rPr>
          <w:spacing w:val="-9"/>
        </w:rPr>
        <w:t xml:space="preserve"> </w:t>
      </w:r>
      <w:r>
        <w:t>staggered</w:t>
      </w:r>
      <w:r>
        <w:rPr>
          <w:spacing w:val="-7"/>
        </w:rPr>
        <w:t xml:space="preserve"> </w:t>
      </w:r>
      <w:r>
        <w:t>on</w:t>
      </w:r>
      <w:r>
        <w:rPr>
          <w:spacing w:val="-7"/>
        </w:rPr>
        <w:t xml:space="preserve"> </w:t>
      </w:r>
      <w:r>
        <w:t>the</w:t>
      </w:r>
      <w:r>
        <w:rPr>
          <w:spacing w:val="-8"/>
        </w:rPr>
        <w:t xml:space="preserve"> </w:t>
      </w:r>
      <w:r>
        <w:t>plumb</w:t>
      </w:r>
      <w:r>
        <w:rPr>
          <w:spacing w:val="-7"/>
        </w:rPr>
        <w:t xml:space="preserve"> </w:t>
      </w:r>
      <w:r>
        <w:t>line and horizontal installation is made from bottom to top.</w:t>
      </w:r>
    </w:p>
    <w:p w14:paraId="7A11C90E" w14:textId="77777777" w:rsidR="00B46F55" w:rsidRDefault="00B46F55">
      <w:pPr>
        <w:pStyle w:val="GvdeMetni"/>
        <w:spacing w:before="5"/>
      </w:pPr>
    </w:p>
    <w:p w14:paraId="175B263C" w14:textId="77777777" w:rsidR="00B46F55" w:rsidRDefault="00000000">
      <w:pPr>
        <w:pStyle w:val="GvdeMetni"/>
        <w:ind w:left="141" w:right="849"/>
        <w:jc w:val="both"/>
      </w:pPr>
      <w:r>
        <w:t>During the gluing process, the surface should be checked frequently with a gauge and spirit level. If there is a level difference between the boards, the protrusions should be filed. The contact</w:t>
      </w:r>
      <w:r>
        <w:rPr>
          <w:spacing w:val="-4"/>
        </w:rPr>
        <w:t xml:space="preserve"> </w:t>
      </w:r>
      <w:r>
        <w:t>surfaces</w:t>
      </w:r>
      <w:r>
        <w:rPr>
          <w:spacing w:val="-5"/>
        </w:rPr>
        <w:t xml:space="preserve"> </w:t>
      </w:r>
      <w:r>
        <w:t>of</w:t>
      </w:r>
      <w:r>
        <w:rPr>
          <w:spacing w:val="-6"/>
        </w:rPr>
        <w:t xml:space="preserve"> </w:t>
      </w:r>
      <w:r>
        <w:t>the</w:t>
      </w:r>
      <w:r>
        <w:rPr>
          <w:spacing w:val="-5"/>
        </w:rPr>
        <w:t xml:space="preserve"> </w:t>
      </w:r>
      <w:r>
        <w:t>boards</w:t>
      </w:r>
      <w:r>
        <w:rPr>
          <w:spacing w:val="-5"/>
        </w:rPr>
        <w:t xml:space="preserve"> </w:t>
      </w:r>
      <w:r>
        <w:t>with</w:t>
      </w:r>
      <w:r>
        <w:rPr>
          <w:spacing w:val="-4"/>
        </w:rPr>
        <w:t xml:space="preserve"> </w:t>
      </w:r>
      <w:r>
        <w:t>each</w:t>
      </w:r>
      <w:r>
        <w:rPr>
          <w:spacing w:val="-5"/>
        </w:rPr>
        <w:t xml:space="preserve"> </w:t>
      </w:r>
      <w:r>
        <w:t>other</w:t>
      </w:r>
      <w:r>
        <w:rPr>
          <w:spacing w:val="-6"/>
        </w:rPr>
        <w:t xml:space="preserve"> </w:t>
      </w:r>
      <w:r>
        <w:t>should</w:t>
      </w:r>
      <w:r>
        <w:rPr>
          <w:spacing w:val="-4"/>
        </w:rPr>
        <w:t xml:space="preserve"> </w:t>
      </w:r>
      <w:r>
        <w:t>be</w:t>
      </w:r>
      <w:r>
        <w:rPr>
          <w:spacing w:val="-6"/>
        </w:rPr>
        <w:t xml:space="preserve"> </w:t>
      </w:r>
      <w:r>
        <w:t>tight</w:t>
      </w:r>
      <w:r>
        <w:rPr>
          <w:spacing w:val="-4"/>
        </w:rPr>
        <w:t xml:space="preserve"> </w:t>
      </w:r>
      <w:r>
        <w:t>and</w:t>
      </w:r>
      <w:r>
        <w:rPr>
          <w:spacing w:val="-5"/>
        </w:rPr>
        <w:t xml:space="preserve"> </w:t>
      </w:r>
      <w:r>
        <w:t>continuous,</w:t>
      </w:r>
      <w:r>
        <w:rPr>
          <w:spacing w:val="-5"/>
        </w:rPr>
        <w:t xml:space="preserve"> </w:t>
      </w:r>
      <w:r>
        <w:t>and</w:t>
      </w:r>
      <w:r>
        <w:rPr>
          <w:spacing w:val="-5"/>
        </w:rPr>
        <w:t xml:space="preserve"> </w:t>
      </w:r>
      <w:r>
        <w:t>there</w:t>
      </w:r>
      <w:r>
        <w:rPr>
          <w:spacing w:val="-4"/>
        </w:rPr>
        <w:t xml:space="preserve"> </w:t>
      </w:r>
      <w:r>
        <w:t>should be</w:t>
      </w:r>
      <w:r>
        <w:rPr>
          <w:spacing w:val="-6"/>
        </w:rPr>
        <w:t xml:space="preserve"> </w:t>
      </w:r>
      <w:r>
        <w:t>no</w:t>
      </w:r>
      <w:r>
        <w:rPr>
          <w:spacing w:val="-5"/>
        </w:rPr>
        <w:t xml:space="preserve"> </w:t>
      </w:r>
      <w:r>
        <w:t>adhesive</w:t>
      </w:r>
      <w:r>
        <w:rPr>
          <w:spacing w:val="-5"/>
        </w:rPr>
        <w:t xml:space="preserve"> </w:t>
      </w:r>
      <w:r>
        <w:t>between</w:t>
      </w:r>
      <w:r>
        <w:rPr>
          <w:spacing w:val="-5"/>
        </w:rPr>
        <w:t xml:space="preserve"> </w:t>
      </w:r>
      <w:r>
        <w:t>them</w:t>
      </w:r>
      <w:r>
        <w:rPr>
          <w:spacing w:val="-4"/>
        </w:rPr>
        <w:t xml:space="preserve"> </w:t>
      </w:r>
      <w:r>
        <w:t>(to</w:t>
      </w:r>
      <w:r>
        <w:rPr>
          <w:spacing w:val="-5"/>
        </w:rPr>
        <w:t xml:space="preserve"> </w:t>
      </w:r>
      <w:r>
        <w:t>prevent</w:t>
      </w:r>
      <w:r>
        <w:rPr>
          <w:spacing w:val="-4"/>
        </w:rPr>
        <w:t xml:space="preserve"> </w:t>
      </w:r>
      <w:r>
        <w:t>the</w:t>
      </w:r>
      <w:r>
        <w:rPr>
          <w:spacing w:val="-2"/>
        </w:rPr>
        <w:t xml:space="preserve"> </w:t>
      </w:r>
      <w:r>
        <w:t>formation</w:t>
      </w:r>
      <w:r>
        <w:rPr>
          <w:spacing w:val="-5"/>
        </w:rPr>
        <w:t xml:space="preserve"> </w:t>
      </w:r>
      <w:r>
        <w:t>of</w:t>
      </w:r>
      <w:r>
        <w:rPr>
          <w:spacing w:val="-6"/>
        </w:rPr>
        <w:t xml:space="preserve"> </w:t>
      </w:r>
      <w:r>
        <w:t>a</w:t>
      </w:r>
      <w:r>
        <w:rPr>
          <w:spacing w:val="-6"/>
        </w:rPr>
        <w:t xml:space="preserve"> </w:t>
      </w:r>
      <w:r>
        <w:t>thermal</w:t>
      </w:r>
      <w:r>
        <w:rPr>
          <w:spacing w:val="-4"/>
        </w:rPr>
        <w:t xml:space="preserve"> </w:t>
      </w:r>
      <w:r>
        <w:t>bridge</w:t>
      </w:r>
      <w:proofErr w:type="gramStart"/>
      <w:r>
        <w:t>).The</w:t>
      </w:r>
      <w:proofErr w:type="gramEnd"/>
      <w:r>
        <w:rPr>
          <w:spacing w:val="-6"/>
        </w:rPr>
        <w:t xml:space="preserve"> </w:t>
      </w:r>
      <w:r>
        <w:t>boards</w:t>
      </w:r>
      <w:r>
        <w:rPr>
          <w:spacing w:val="-3"/>
        </w:rPr>
        <w:t xml:space="preserve"> </w:t>
      </w:r>
      <w:r>
        <w:t xml:space="preserve">should not be left open to weather conditions for a long time and should not be exposed to ultraviolet </w:t>
      </w:r>
      <w:r>
        <w:rPr>
          <w:spacing w:val="-2"/>
        </w:rPr>
        <w:t>rays.</w:t>
      </w:r>
    </w:p>
    <w:p w14:paraId="1ED680EC" w14:textId="77777777" w:rsidR="00B46F55" w:rsidRDefault="00B46F55">
      <w:pPr>
        <w:pStyle w:val="GvdeMetni"/>
        <w:spacing w:before="3"/>
      </w:pPr>
    </w:p>
    <w:p w14:paraId="261CAF42" w14:textId="77777777" w:rsidR="00B46F55" w:rsidRDefault="00000000">
      <w:pPr>
        <w:pStyle w:val="Balk3"/>
        <w:numPr>
          <w:ilvl w:val="1"/>
          <w:numId w:val="2"/>
        </w:numPr>
        <w:tabs>
          <w:tab w:val="left" w:pos="520"/>
        </w:tabs>
        <w:ind w:left="520" w:hanging="379"/>
      </w:pPr>
      <w:r>
        <w:t>BONDING</w:t>
      </w:r>
      <w:r>
        <w:rPr>
          <w:spacing w:val="-3"/>
        </w:rPr>
        <w:t xml:space="preserve"> </w:t>
      </w:r>
      <w:r>
        <w:t>OF</w:t>
      </w:r>
      <w:r>
        <w:rPr>
          <w:spacing w:val="-3"/>
        </w:rPr>
        <w:t xml:space="preserve"> </w:t>
      </w:r>
      <w:r>
        <w:t>INSULATION</w:t>
      </w:r>
      <w:r>
        <w:rPr>
          <w:spacing w:val="-4"/>
        </w:rPr>
        <w:t xml:space="preserve"> </w:t>
      </w:r>
      <w:r>
        <w:rPr>
          <w:spacing w:val="-2"/>
        </w:rPr>
        <w:t>BOARDS</w:t>
      </w:r>
    </w:p>
    <w:p w14:paraId="357C426E" w14:textId="77777777" w:rsidR="00B46F55" w:rsidRDefault="00B46F55">
      <w:pPr>
        <w:pStyle w:val="GvdeMetni"/>
        <w:spacing w:before="4"/>
      </w:pPr>
    </w:p>
    <w:p w14:paraId="7B0D4C6D" w14:textId="77777777" w:rsidR="00B46F55" w:rsidRDefault="00000000">
      <w:pPr>
        <w:pStyle w:val="GvdeMetni"/>
        <w:spacing w:before="1"/>
        <w:ind w:left="141" w:right="856"/>
        <w:jc w:val="both"/>
      </w:pPr>
      <w:r>
        <w:t>Doweling should be done at least 24 hours after the bonding process. Dowels with the specifications in article 1.4 should be applied to the corners and center of each plate, approximately 5 per m2.</w:t>
      </w:r>
    </w:p>
    <w:p w14:paraId="4839E2F7" w14:textId="77777777" w:rsidR="00B46F55" w:rsidRDefault="00B46F55">
      <w:pPr>
        <w:pStyle w:val="GvdeMetni"/>
        <w:spacing w:before="2"/>
      </w:pPr>
    </w:p>
    <w:p w14:paraId="6FC4F0D3" w14:textId="77777777" w:rsidR="00B46F55" w:rsidRDefault="00000000">
      <w:pPr>
        <w:pStyle w:val="Balk3"/>
        <w:numPr>
          <w:ilvl w:val="1"/>
          <w:numId w:val="2"/>
        </w:numPr>
        <w:tabs>
          <w:tab w:val="left" w:pos="580"/>
        </w:tabs>
        <w:spacing w:before="1"/>
        <w:ind w:left="580" w:hanging="439"/>
      </w:pPr>
      <w:r>
        <w:t>CORNER</w:t>
      </w:r>
      <w:r>
        <w:rPr>
          <w:spacing w:val="-4"/>
        </w:rPr>
        <w:t xml:space="preserve"> </w:t>
      </w:r>
      <w:r>
        <w:t xml:space="preserve">PROFILE </w:t>
      </w:r>
      <w:r>
        <w:rPr>
          <w:spacing w:val="-2"/>
        </w:rPr>
        <w:t>ASSEMBLY</w:t>
      </w:r>
    </w:p>
    <w:p w14:paraId="7157B959" w14:textId="77777777" w:rsidR="00B46F55" w:rsidRDefault="00B46F55">
      <w:pPr>
        <w:pStyle w:val="GvdeMetni"/>
        <w:spacing w:before="4"/>
      </w:pPr>
    </w:p>
    <w:p w14:paraId="4D6E7E59" w14:textId="77777777" w:rsidR="00B46F55" w:rsidRDefault="00000000">
      <w:pPr>
        <w:pStyle w:val="GvdeMetni"/>
        <w:ind w:left="141" w:right="856"/>
        <w:jc w:val="both"/>
      </w:pPr>
      <w:r>
        <w:t>Since</w:t>
      </w:r>
      <w:r>
        <w:rPr>
          <w:spacing w:val="-1"/>
        </w:rPr>
        <w:t xml:space="preserve"> </w:t>
      </w:r>
      <w:r>
        <w:t>the corner profiles will also act as a gauge for the plaster to be applied at the same time, after</w:t>
      </w:r>
      <w:r>
        <w:rPr>
          <w:spacing w:val="-1"/>
        </w:rPr>
        <w:t xml:space="preserve"> </w:t>
      </w:r>
      <w:r>
        <w:t>the</w:t>
      </w:r>
      <w:r>
        <w:rPr>
          <w:spacing w:val="-3"/>
        </w:rPr>
        <w:t xml:space="preserve"> </w:t>
      </w:r>
      <w:r>
        <w:t>insulation</w:t>
      </w:r>
      <w:r>
        <w:rPr>
          <w:spacing w:val="-1"/>
        </w:rPr>
        <w:t xml:space="preserve"> </w:t>
      </w:r>
      <w:r>
        <w:t>boards</w:t>
      </w:r>
      <w:r>
        <w:rPr>
          <w:spacing w:val="-1"/>
        </w:rPr>
        <w:t xml:space="preserve"> </w:t>
      </w:r>
      <w:r>
        <w:t>are</w:t>
      </w:r>
      <w:r>
        <w:rPr>
          <w:spacing w:val="-1"/>
        </w:rPr>
        <w:t xml:space="preserve"> </w:t>
      </w:r>
      <w:r>
        <w:t>adhered,</w:t>
      </w:r>
      <w:r>
        <w:rPr>
          <w:spacing w:val="-1"/>
        </w:rPr>
        <w:t xml:space="preserve"> </w:t>
      </w:r>
      <w:r>
        <w:t>the</w:t>
      </w:r>
      <w:r>
        <w:rPr>
          <w:spacing w:val="-1"/>
        </w:rPr>
        <w:t xml:space="preserve"> </w:t>
      </w:r>
      <w:r>
        <w:t>corner profiles</w:t>
      </w:r>
      <w:r>
        <w:rPr>
          <w:spacing w:val="-1"/>
        </w:rPr>
        <w:t xml:space="preserve"> </w:t>
      </w:r>
      <w:r>
        <w:t>with</w:t>
      </w:r>
      <w:r>
        <w:rPr>
          <w:spacing w:val="-1"/>
        </w:rPr>
        <w:t xml:space="preserve"> </w:t>
      </w:r>
      <w:r>
        <w:t>the</w:t>
      </w:r>
      <w:r>
        <w:rPr>
          <w:spacing w:val="-2"/>
        </w:rPr>
        <w:t xml:space="preserve"> </w:t>
      </w:r>
      <w:r>
        <w:t>properties</w:t>
      </w:r>
      <w:r>
        <w:rPr>
          <w:spacing w:val="-1"/>
        </w:rPr>
        <w:t xml:space="preserve"> </w:t>
      </w:r>
      <w:r>
        <w:t>specified</w:t>
      </w:r>
      <w:r>
        <w:rPr>
          <w:spacing w:val="-1"/>
        </w:rPr>
        <w:t xml:space="preserve"> </w:t>
      </w:r>
      <w:r>
        <w:t>in</w:t>
      </w:r>
      <w:r>
        <w:rPr>
          <w:spacing w:val="-1"/>
        </w:rPr>
        <w:t xml:space="preserve"> </w:t>
      </w:r>
      <w:r>
        <w:rPr>
          <w:spacing w:val="-4"/>
        </w:rPr>
        <w:t>item</w:t>
      </w:r>
    </w:p>
    <w:p w14:paraId="22F1EF48" w14:textId="77777777" w:rsidR="00B46F55" w:rsidRDefault="00000000">
      <w:pPr>
        <w:pStyle w:val="GvdeMetni"/>
        <w:spacing w:before="1"/>
        <w:ind w:left="141" w:right="664"/>
      </w:pPr>
      <w:r>
        <w:t>1.5</w:t>
      </w:r>
      <w:r>
        <w:rPr>
          <w:spacing w:val="23"/>
        </w:rPr>
        <w:t xml:space="preserve"> </w:t>
      </w:r>
      <w:r>
        <w:t>are</w:t>
      </w:r>
      <w:r>
        <w:rPr>
          <w:spacing w:val="21"/>
        </w:rPr>
        <w:t xml:space="preserve"> </w:t>
      </w:r>
      <w:r>
        <w:t>adhered</w:t>
      </w:r>
      <w:r>
        <w:rPr>
          <w:spacing w:val="23"/>
        </w:rPr>
        <w:t xml:space="preserve"> </w:t>
      </w:r>
      <w:r>
        <w:t>with</w:t>
      </w:r>
      <w:r>
        <w:rPr>
          <w:spacing w:val="23"/>
        </w:rPr>
        <w:t xml:space="preserve"> </w:t>
      </w:r>
      <w:r>
        <w:t>elastic</w:t>
      </w:r>
      <w:r>
        <w:rPr>
          <w:spacing w:val="22"/>
        </w:rPr>
        <w:t xml:space="preserve"> </w:t>
      </w:r>
      <w:r>
        <w:t>bottom</w:t>
      </w:r>
      <w:r>
        <w:rPr>
          <w:spacing w:val="21"/>
        </w:rPr>
        <w:t xml:space="preserve"> </w:t>
      </w:r>
      <w:r>
        <w:t>layer</w:t>
      </w:r>
      <w:r>
        <w:rPr>
          <w:spacing w:val="22"/>
        </w:rPr>
        <w:t xml:space="preserve"> </w:t>
      </w:r>
      <w:r>
        <w:t>plaster</w:t>
      </w:r>
      <w:r>
        <w:rPr>
          <w:spacing w:val="24"/>
        </w:rPr>
        <w:t xml:space="preserve"> </w:t>
      </w:r>
      <w:r>
        <w:t>(item</w:t>
      </w:r>
      <w:r>
        <w:rPr>
          <w:spacing w:val="23"/>
        </w:rPr>
        <w:t xml:space="preserve"> </w:t>
      </w:r>
      <w:r>
        <w:t>1.6)</w:t>
      </w:r>
      <w:r>
        <w:rPr>
          <w:spacing w:val="22"/>
        </w:rPr>
        <w:t xml:space="preserve"> </w:t>
      </w:r>
      <w:r>
        <w:t>before</w:t>
      </w:r>
      <w:r>
        <w:rPr>
          <w:spacing w:val="22"/>
        </w:rPr>
        <w:t xml:space="preserve"> </w:t>
      </w:r>
      <w:r>
        <w:t>the</w:t>
      </w:r>
      <w:r>
        <w:rPr>
          <w:spacing w:val="22"/>
        </w:rPr>
        <w:t xml:space="preserve"> </w:t>
      </w:r>
      <w:r>
        <w:t>plastering</w:t>
      </w:r>
      <w:r>
        <w:rPr>
          <w:spacing w:val="22"/>
        </w:rPr>
        <w:t xml:space="preserve"> </w:t>
      </w:r>
      <w:r>
        <w:t>stage.</w:t>
      </w:r>
      <w:r>
        <w:rPr>
          <w:spacing w:val="25"/>
        </w:rPr>
        <w:t xml:space="preserve"> </w:t>
      </w:r>
      <w:r>
        <w:t>It</w:t>
      </w:r>
      <w:r>
        <w:rPr>
          <w:spacing w:val="23"/>
        </w:rPr>
        <w:t xml:space="preserve"> </w:t>
      </w:r>
      <w:r>
        <w:t>is applied on all window centers and building corners.</w:t>
      </w:r>
    </w:p>
    <w:p w14:paraId="3675538E" w14:textId="77777777" w:rsidR="00B46F55" w:rsidRDefault="00B46F55">
      <w:pPr>
        <w:pStyle w:val="GvdeMetni"/>
        <w:spacing w:before="4"/>
      </w:pPr>
    </w:p>
    <w:p w14:paraId="4E13437B" w14:textId="77777777" w:rsidR="00B46F55" w:rsidRDefault="00000000">
      <w:pPr>
        <w:pStyle w:val="Balk3"/>
        <w:numPr>
          <w:ilvl w:val="1"/>
          <w:numId w:val="2"/>
        </w:numPr>
        <w:tabs>
          <w:tab w:val="left" w:pos="580"/>
        </w:tabs>
        <w:ind w:left="580" w:hanging="439"/>
      </w:pPr>
      <w:r>
        <w:t>APPLICATION</w:t>
      </w:r>
      <w:r>
        <w:rPr>
          <w:spacing w:val="-2"/>
        </w:rPr>
        <w:t xml:space="preserve"> </w:t>
      </w:r>
      <w:r>
        <w:t>OF</w:t>
      </w:r>
      <w:r>
        <w:rPr>
          <w:spacing w:val="-2"/>
        </w:rPr>
        <w:t xml:space="preserve"> </w:t>
      </w:r>
      <w:r>
        <w:t>PLASTER</w:t>
      </w:r>
      <w:r>
        <w:rPr>
          <w:spacing w:val="-1"/>
        </w:rPr>
        <w:t xml:space="preserve"> </w:t>
      </w:r>
      <w:r>
        <w:t>AND</w:t>
      </w:r>
      <w:r>
        <w:rPr>
          <w:spacing w:val="-2"/>
        </w:rPr>
        <w:t xml:space="preserve"> </w:t>
      </w:r>
      <w:r>
        <w:t>PLASTER</w:t>
      </w:r>
      <w:r>
        <w:rPr>
          <w:spacing w:val="-1"/>
        </w:rPr>
        <w:t xml:space="preserve"> </w:t>
      </w:r>
      <w:r>
        <w:rPr>
          <w:spacing w:val="-4"/>
        </w:rPr>
        <w:t>FILM</w:t>
      </w:r>
    </w:p>
    <w:p w14:paraId="541097CE" w14:textId="77777777" w:rsidR="00B46F55" w:rsidRDefault="00B46F55">
      <w:pPr>
        <w:pStyle w:val="Balk3"/>
        <w:sectPr w:rsidR="00B46F55">
          <w:pgSz w:w="11910" w:h="16840"/>
          <w:pgMar w:top="1320" w:right="566" w:bottom="280" w:left="1275" w:header="708" w:footer="708" w:gutter="0"/>
          <w:cols w:space="708"/>
        </w:sectPr>
      </w:pPr>
    </w:p>
    <w:p w14:paraId="1B9C96AD" w14:textId="77777777" w:rsidR="00B46F55" w:rsidRDefault="00000000">
      <w:pPr>
        <w:pStyle w:val="GvdeMetni"/>
        <w:spacing w:before="76"/>
        <w:ind w:left="141" w:right="847"/>
        <w:jc w:val="both"/>
      </w:pPr>
      <w:r>
        <w:lastRenderedPageBreak/>
        <w:t>The</w:t>
      </w:r>
      <w:r>
        <w:rPr>
          <w:spacing w:val="-5"/>
        </w:rPr>
        <w:t xml:space="preserve"> </w:t>
      </w:r>
      <w:r>
        <w:t>insulation</w:t>
      </w:r>
      <w:r>
        <w:rPr>
          <w:spacing w:val="-3"/>
        </w:rPr>
        <w:t xml:space="preserve"> </w:t>
      </w:r>
      <w:r>
        <w:t>boards</w:t>
      </w:r>
      <w:r>
        <w:rPr>
          <w:spacing w:val="-3"/>
        </w:rPr>
        <w:t xml:space="preserve"> </w:t>
      </w:r>
      <w:r>
        <w:t>are</w:t>
      </w:r>
      <w:r>
        <w:rPr>
          <w:spacing w:val="-2"/>
        </w:rPr>
        <w:t xml:space="preserve"> </w:t>
      </w:r>
      <w:r>
        <w:t>cleaned</w:t>
      </w:r>
      <w:r>
        <w:rPr>
          <w:spacing w:val="-3"/>
        </w:rPr>
        <w:t xml:space="preserve"> </w:t>
      </w:r>
      <w:r>
        <w:t>by</w:t>
      </w:r>
      <w:r>
        <w:rPr>
          <w:spacing w:val="-1"/>
        </w:rPr>
        <w:t xml:space="preserve"> </w:t>
      </w:r>
      <w:r>
        <w:t>wiping</w:t>
      </w:r>
      <w:r>
        <w:rPr>
          <w:spacing w:val="-3"/>
        </w:rPr>
        <w:t xml:space="preserve"> </w:t>
      </w:r>
      <w:r>
        <w:t>with</w:t>
      </w:r>
      <w:r>
        <w:rPr>
          <w:spacing w:val="-3"/>
        </w:rPr>
        <w:t xml:space="preserve"> </w:t>
      </w:r>
      <w:r>
        <w:t>a</w:t>
      </w:r>
      <w:r>
        <w:rPr>
          <w:spacing w:val="-4"/>
        </w:rPr>
        <w:t xml:space="preserve"> </w:t>
      </w:r>
      <w:r>
        <w:t>damp</w:t>
      </w:r>
      <w:r>
        <w:rPr>
          <w:spacing w:val="-3"/>
        </w:rPr>
        <w:t xml:space="preserve"> </w:t>
      </w:r>
      <w:r>
        <w:t>cloth,</w:t>
      </w:r>
      <w:r>
        <w:rPr>
          <w:spacing w:val="-3"/>
        </w:rPr>
        <w:t xml:space="preserve"> </w:t>
      </w:r>
      <w:r>
        <w:t>the</w:t>
      </w:r>
      <w:r>
        <w:rPr>
          <w:spacing w:val="-4"/>
        </w:rPr>
        <w:t xml:space="preserve"> </w:t>
      </w:r>
      <w:r>
        <w:t>plaster material</w:t>
      </w:r>
      <w:r>
        <w:rPr>
          <w:spacing w:val="-3"/>
        </w:rPr>
        <w:t xml:space="preserve"> </w:t>
      </w:r>
      <w:r>
        <w:t>containing the</w:t>
      </w:r>
      <w:r>
        <w:rPr>
          <w:spacing w:val="-2"/>
        </w:rPr>
        <w:t xml:space="preserve"> </w:t>
      </w:r>
      <w:r>
        <w:t>properties</w:t>
      </w:r>
      <w:r>
        <w:rPr>
          <w:spacing w:val="-2"/>
        </w:rPr>
        <w:t xml:space="preserve"> </w:t>
      </w:r>
      <w:r>
        <w:t>in</w:t>
      </w:r>
      <w:r>
        <w:rPr>
          <w:spacing w:val="-2"/>
        </w:rPr>
        <w:t xml:space="preserve"> </w:t>
      </w:r>
      <w:r>
        <w:t>article</w:t>
      </w:r>
      <w:r>
        <w:rPr>
          <w:spacing w:val="-2"/>
        </w:rPr>
        <w:t xml:space="preserve"> </w:t>
      </w:r>
      <w:r>
        <w:t>1.6</w:t>
      </w:r>
      <w:r>
        <w:rPr>
          <w:spacing w:val="-2"/>
        </w:rPr>
        <w:t xml:space="preserve"> </w:t>
      </w:r>
      <w:r>
        <w:t>is</w:t>
      </w:r>
      <w:r>
        <w:rPr>
          <w:spacing w:val="-2"/>
        </w:rPr>
        <w:t xml:space="preserve"> </w:t>
      </w:r>
      <w:r>
        <w:t>mixed</w:t>
      </w:r>
      <w:r>
        <w:rPr>
          <w:spacing w:val="-2"/>
        </w:rPr>
        <w:t xml:space="preserve"> </w:t>
      </w:r>
      <w:r>
        <w:t>with</w:t>
      </w:r>
      <w:r>
        <w:rPr>
          <w:spacing w:val="-2"/>
        </w:rPr>
        <w:t xml:space="preserve"> </w:t>
      </w:r>
      <w:r>
        <w:t>water</w:t>
      </w:r>
      <w:r>
        <w:rPr>
          <w:spacing w:val="-4"/>
        </w:rPr>
        <w:t xml:space="preserve"> </w:t>
      </w:r>
      <w:r>
        <w:t>and</w:t>
      </w:r>
      <w:r>
        <w:rPr>
          <w:spacing w:val="-2"/>
        </w:rPr>
        <w:t xml:space="preserve"> </w:t>
      </w:r>
      <w:r>
        <w:t>brought</w:t>
      </w:r>
      <w:r>
        <w:rPr>
          <w:spacing w:val="-2"/>
        </w:rPr>
        <w:t xml:space="preserve"> </w:t>
      </w:r>
      <w:r>
        <w:t>to</w:t>
      </w:r>
      <w:r>
        <w:rPr>
          <w:spacing w:val="-2"/>
        </w:rPr>
        <w:t xml:space="preserve"> </w:t>
      </w:r>
      <w:r>
        <w:t>a</w:t>
      </w:r>
      <w:r>
        <w:rPr>
          <w:spacing w:val="-3"/>
        </w:rPr>
        <w:t xml:space="preserve"> </w:t>
      </w:r>
      <w:r>
        <w:t>paste</w:t>
      </w:r>
      <w:r>
        <w:rPr>
          <w:spacing w:val="-2"/>
        </w:rPr>
        <w:t xml:space="preserve"> </w:t>
      </w:r>
      <w:r>
        <w:t>consistency</w:t>
      </w:r>
      <w:r>
        <w:rPr>
          <w:spacing w:val="-2"/>
        </w:rPr>
        <w:t xml:space="preserve"> </w:t>
      </w:r>
      <w:r>
        <w:t>and</w:t>
      </w:r>
      <w:r>
        <w:rPr>
          <w:spacing w:val="-2"/>
        </w:rPr>
        <w:t xml:space="preserve"> </w:t>
      </w:r>
      <w:r>
        <w:t>applied to the surface with a trowel. While the plaster is still fresh, the plaster mesh containing the properties</w:t>
      </w:r>
      <w:r>
        <w:rPr>
          <w:spacing w:val="-15"/>
        </w:rPr>
        <w:t xml:space="preserve"> </w:t>
      </w:r>
      <w:r>
        <w:t>in</w:t>
      </w:r>
      <w:r>
        <w:rPr>
          <w:spacing w:val="-14"/>
        </w:rPr>
        <w:t xml:space="preserve"> </w:t>
      </w:r>
      <w:r>
        <w:t>article</w:t>
      </w:r>
      <w:r>
        <w:rPr>
          <w:spacing w:val="-15"/>
        </w:rPr>
        <w:t xml:space="preserve"> </w:t>
      </w:r>
      <w:r>
        <w:t>1.3</w:t>
      </w:r>
      <w:r>
        <w:rPr>
          <w:spacing w:val="-15"/>
        </w:rPr>
        <w:t xml:space="preserve"> </w:t>
      </w:r>
      <w:r>
        <w:t>is</w:t>
      </w:r>
      <w:r>
        <w:rPr>
          <w:spacing w:val="-14"/>
        </w:rPr>
        <w:t xml:space="preserve"> </w:t>
      </w:r>
      <w:r>
        <w:t>brought</w:t>
      </w:r>
      <w:r>
        <w:rPr>
          <w:spacing w:val="-15"/>
        </w:rPr>
        <w:t xml:space="preserve"> </w:t>
      </w:r>
      <w:r>
        <w:t>to</w:t>
      </w:r>
      <w:r>
        <w:rPr>
          <w:spacing w:val="-14"/>
        </w:rPr>
        <w:t xml:space="preserve"> </w:t>
      </w:r>
      <w:r>
        <w:t>the</w:t>
      </w:r>
      <w:r>
        <w:rPr>
          <w:spacing w:val="-15"/>
        </w:rPr>
        <w:t xml:space="preserve"> </w:t>
      </w:r>
      <w:r>
        <w:t>surface</w:t>
      </w:r>
      <w:r>
        <w:rPr>
          <w:spacing w:val="-15"/>
        </w:rPr>
        <w:t xml:space="preserve"> </w:t>
      </w:r>
      <w:r>
        <w:t>and</w:t>
      </w:r>
      <w:r>
        <w:rPr>
          <w:spacing w:val="-13"/>
        </w:rPr>
        <w:t xml:space="preserve"> </w:t>
      </w:r>
      <w:r>
        <w:t>it</w:t>
      </w:r>
      <w:r>
        <w:rPr>
          <w:spacing w:val="-15"/>
        </w:rPr>
        <w:t xml:space="preserve"> </w:t>
      </w:r>
      <w:r>
        <w:t>is</w:t>
      </w:r>
      <w:r>
        <w:rPr>
          <w:spacing w:val="-14"/>
        </w:rPr>
        <w:t xml:space="preserve"> </w:t>
      </w:r>
      <w:r>
        <w:t>ensured</w:t>
      </w:r>
      <w:r>
        <w:rPr>
          <w:spacing w:val="-15"/>
        </w:rPr>
        <w:t xml:space="preserve"> </w:t>
      </w:r>
      <w:r>
        <w:t>to</w:t>
      </w:r>
      <w:r>
        <w:rPr>
          <w:spacing w:val="-14"/>
        </w:rPr>
        <w:t xml:space="preserve"> </w:t>
      </w:r>
      <w:r>
        <w:t>be</w:t>
      </w:r>
      <w:r>
        <w:rPr>
          <w:spacing w:val="-15"/>
        </w:rPr>
        <w:t xml:space="preserve"> </w:t>
      </w:r>
      <w:r>
        <w:t>embedded</w:t>
      </w:r>
      <w:r>
        <w:rPr>
          <w:spacing w:val="-15"/>
        </w:rPr>
        <w:t xml:space="preserve"> </w:t>
      </w:r>
      <w:r>
        <w:t>into</w:t>
      </w:r>
      <w:r>
        <w:rPr>
          <w:spacing w:val="-14"/>
        </w:rPr>
        <w:t xml:space="preserve"> </w:t>
      </w:r>
      <w:r>
        <w:t>the</w:t>
      </w:r>
      <w:r>
        <w:rPr>
          <w:spacing w:val="-15"/>
        </w:rPr>
        <w:t xml:space="preserve"> </w:t>
      </w:r>
      <w:r>
        <w:t>plaster with the help of a roller or spatula. Mesh joints min. 10 cm overlapping each other. An additional layer of mesh is applied on the window corners and left to dry. After the surface dries,</w:t>
      </w:r>
      <w:r>
        <w:rPr>
          <w:spacing w:val="-15"/>
        </w:rPr>
        <w:t xml:space="preserve"> </w:t>
      </w:r>
      <w:r>
        <w:t>the</w:t>
      </w:r>
      <w:r>
        <w:rPr>
          <w:spacing w:val="-14"/>
        </w:rPr>
        <w:t xml:space="preserve"> </w:t>
      </w:r>
      <w:r>
        <w:t>2nd</w:t>
      </w:r>
      <w:r>
        <w:rPr>
          <w:spacing w:val="-12"/>
        </w:rPr>
        <w:t xml:space="preserve"> </w:t>
      </w:r>
      <w:r>
        <w:t>layer</w:t>
      </w:r>
      <w:r>
        <w:rPr>
          <w:spacing w:val="-14"/>
        </w:rPr>
        <w:t xml:space="preserve"> </w:t>
      </w:r>
      <w:r>
        <w:t>of</w:t>
      </w:r>
      <w:r>
        <w:rPr>
          <w:spacing w:val="-14"/>
        </w:rPr>
        <w:t xml:space="preserve"> </w:t>
      </w:r>
      <w:r>
        <w:t>plaster</w:t>
      </w:r>
      <w:r>
        <w:rPr>
          <w:spacing w:val="-13"/>
        </w:rPr>
        <w:t xml:space="preserve"> </w:t>
      </w:r>
      <w:r>
        <w:t>is</w:t>
      </w:r>
      <w:r>
        <w:rPr>
          <w:spacing w:val="-13"/>
        </w:rPr>
        <w:t xml:space="preserve"> </w:t>
      </w:r>
      <w:r>
        <w:t>applied</w:t>
      </w:r>
      <w:r>
        <w:rPr>
          <w:spacing w:val="-13"/>
        </w:rPr>
        <w:t xml:space="preserve"> </w:t>
      </w:r>
      <w:r>
        <w:t>in</w:t>
      </w:r>
      <w:r>
        <w:rPr>
          <w:spacing w:val="-12"/>
        </w:rPr>
        <w:t xml:space="preserve"> </w:t>
      </w:r>
      <w:r>
        <w:t>the</w:t>
      </w:r>
      <w:r>
        <w:rPr>
          <w:spacing w:val="-14"/>
        </w:rPr>
        <w:t xml:space="preserve"> </w:t>
      </w:r>
      <w:r>
        <w:t>same</w:t>
      </w:r>
      <w:r>
        <w:rPr>
          <w:spacing w:val="-14"/>
        </w:rPr>
        <w:t xml:space="preserve"> </w:t>
      </w:r>
      <w:r>
        <w:t>way</w:t>
      </w:r>
      <w:r>
        <w:rPr>
          <w:spacing w:val="-12"/>
        </w:rPr>
        <w:t xml:space="preserve"> </w:t>
      </w:r>
      <w:r>
        <w:t>and</w:t>
      </w:r>
      <w:r>
        <w:rPr>
          <w:spacing w:val="-13"/>
        </w:rPr>
        <w:t xml:space="preserve"> </w:t>
      </w:r>
      <w:r>
        <w:t>the</w:t>
      </w:r>
      <w:r>
        <w:rPr>
          <w:spacing w:val="-14"/>
        </w:rPr>
        <w:t xml:space="preserve"> </w:t>
      </w:r>
      <w:r>
        <w:t>plastering</w:t>
      </w:r>
      <w:r>
        <w:rPr>
          <w:spacing w:val="-13"/>
        </w:rPr>
        <w:t xml:space="preserve"> </w:t>
      </w:r>
      <w:r>
        <w:t>process</w:t>
      </w:r>
      <w:r>
        <w:rPr>
          <w:spacing w:val="-13"/>
        </w:rPr>
        <w:t xml:space="preserve"> </w:t>
      </w:r>
      <w:r>
        <w:t>is</w:t>
      </w:r>
      <w:r>
        <w:rPr>
          <w:spacing w:val="-12"/>
        </w:rPr>
        <w:t xml:space="preserve"> </w:t>
      </w:r>
      <w:r>
        <w:rPr>
          <w:spacing w:val="-2"/>
        </w:rPr>
        <w:t>completed.</w:t>
      </w:r>
    </w:p>
    <w:p w14:paraId="37D520B2" w14:textId="77777777" w:rsidR="00B46F55" w:rsidRDefault="00B46F55">
      <w:pPr>
        <w:pStyle w:val="GvdeMetni"/>
      </w:pPr>
    </w:p>
    <w:p w14:paraId="06542C6D" w14:textId="77777777" w:rsidR="00B46F55" w:rsidRDefault="00B46F55">
      <w:pPr>
        <w:pStyle w:val="GvdeMetni"/>
        <w:spacing w:before="13"/>
      </w:pPr>
    </w:p>
    <w:p w14:paraId="66390A51" w14:textId="77777777" w:rsidR="00B46F55" w:rsidRDefault="00000000">
      <w:pPr>
        <w:pStyle w:val="Balk3"/>
        <w:numPr>
          <w:ilvl w:val="1"/>
          <w:numId w:val="2"/>
        </w:numPr>
        <w:tabs>
          <w:tab w:val="left" w:pos="580"/>
        </w:tabs>
        <w:ind w:left="580" w:hanging="439"/>
      </w:pPr>
      <w:r>
        <w:t>TOP</w:t>
      </w:r>
      <w:r>
        <w:rPr>
          <w:spacing w:val="-2"/>
        </w:rPr>
        <w:t xml:space="preserve"> </w:t>
      </w:r>
      <w:r>
        <w:t>COAT</w:t>
      </w:r>
      <w:r>
        <w:rPr>
          <w:spacing w:val="-1"/>
        </w:rPr>
        <w:t xml:space="preserve"> </w:t>
      </w:r>
      <w:r>
        <w:t>DECORATIVE</w:t>
      </w:r>
      <w:r>
        <w:rPr>
          <w:spacing w:val="-1"/>
        </w:rPr>
        <w:t xml:space="preserve"> </w:t>
      </w:r>
      <w:r>
        <w:t>PLASTER</w:t>
      </w:r>
      <w:r>
        <w:rPr>
          <w:spacing w:val="-1"/>
        </w:rPr>
        <w:t xml:space="preserve"> </w:t>
      </w:r>
      <w:r>
        <w:rPr>
          <w:spacing w:val="-2"/>
        </w:rPr>
        <w:t>APPLICATION</w:t>
      </w:r>
    </w:p>
    <w:p w14:paraId="354DB286" w14:textId="77777777" w:rsidR="00B46F55" w:rsidRDefault="00B46F55">
      <w:pPr>
        <w:pStyle w:val="GvdeMetni"/>
        <w:spacing w:before="5"/>
      </w:pPr>
    </w:p>
    <w:p w14:paraId="00C68424" w14:textId="77777777" w:rsidR="00B46F55" w:rsidRDefault="00000000">
      <w:pPr>
        <w:pStyle w:val="GvdeMetni"/>
        <w:ind w:left="141" w:right="852"/>
        <w:jc w:val="both"/>
      </w:pPr>
      <w:r>
        <w:t>After the plastering stage, the decorative plaster is applied to the surface with a steel trowel. Before</w:t>
      </w:r>
      <w:r>
        <w:rPr>
          <w:spacing w:val="-3"/>
        </w:rPr>
        <w:t xml:space="preserve"> </w:t>
      </w:r>
      <w:r>
        <w:t>it</w:t>
      </w:r>
      <w:r>
        <w:rPr>
          <w:spacing w:val="-2"/>
        </w:rPr>
        <w:t xml:space="preserve"> </w:t>
      </w:r>
      <w:r>
        <w:t>dries,</w:t>
      </w:r>
      <w:r>
        <w:rPr>
          <w:spacing w:val="-2"/>
        </w:rPr>
        <w:t xml:space="preserve"> </w:t>
      </w:r>
      <w:r>
        <w:t>it</w:t>
      </w:r>
      <w:r>
        <w:rPr>
          <w:spacing w:val="-2"/>
        </w:rPr>
        <w:t xml:space="preserve"> </w:t>
      </w:r>
      <w:r>
        <w:t>is</w:t>
      </w:r>
      <w:r>
        <w:rPr>
          <w:spacing w:val="-2"/>
        </w:rPr>
        <w:t xml:space="preserve"> </w:t>
      </w:r>
      <w:r>
        <w:t>troweled</w:t>
      </w:r>
      <w:r>
        <w:rPr>
          <w:spacing w:val="-2"/>
        </w:rPr>
        <w:t xml:space="preserve"> </w:t>
      </w:r>
      <w:r>
        <w:t>in</w:t>
      </w:r>
      <w:r>
        <w:rPr>
          <w:spacing w:val="-2"/>
        </w:rPr>
        <w:t xml:space="preserve"> </w:t>
      </w:r>
      <w:r>
        <w:t>circles</w:t>
      </w:r>
      <w:r>
        <w:rPr>
          <w:spacing w:val="-1"/>
        </w:rPr>
        <w:t xml:space="preserve"> </w:t>
      </w:r>
      <w:r>
        <w:t>with</w:t>
      </w:r>
      <w:r>
        <w:rPr>
          <w:spacing w:val="-2"/>
        </w:rPr>
        <w:t xml:space="preserve"> </w:t>
      </w:r>
      <w:r>
        <w:t>a</w:t>
      </w:r>
      <w:r>
        <w:rPr>
          <w:spacing w:val="-2"/>
        </w:rPr>
        <w:t xml:space="preserve"> </w:t>
      </w:r>
      <w:r>
        <w:t>plastic</w:t>
      </w:r>
      <w:r>
        <w:rPr>
          <w:spacing w:val="-2"/>
        </w:rPr>
        <w:t xml:space="preserve"> </w:t>
      </w:r>
      <w:r>
        <w:t>trowel.</w:t>
      </w:r>
      <w:r>
        <w:rPr>
          <w:spacing w:val="-2"/>
        </w:rPr>
        <w:t xml:space="preserve"> </w:t>
      </w:r>
      <w:r>
        <w:t>Application</w:t>
      </w:r>
      <w:r>
        <w:rPr>
          <w:spacing w:val="-2"/>
        </w:rPr>
        <w:t xml:space="preserve"> </w:t>
      </w:r>
      <w:r>
        <w:t>min.</w:t>
      </w:r>
      <w:r>
        <w:rPr>
          <w:spacing w:val="-2"/>
        </w:rPr>
        <w:t xml:space="preserve"> </w:t>
      </w:r>
      <w:r>
        <w:t>2</w:t>
      </w:r>
      <w:r>
        <w:rPr>
          <w:spacing w:val="-2"/>
        </w:rPr>
        <w:t xml:space="preserve"> </w:t>
      </w:r>
      <w:r>
        <w:t>mm.</w:t>
      </w:r>
      <w:r>
        <w:rPr>
          <w:spacing w:val="-2"/>
        </w:rPr>
        <w:t xml:space="preserve"> </w:t>
      </w:r>
      <w:r>
        <w:t>thickness and</w:t>
      </w:r>
      <w:r>
        <w:rPr>
          <w:spacing w:val="-12"/>
        </w:rPr>
        <w:t xml:space="preserve"> </w:t>
      </w:r>
      <w:r>
        <w:t>consumption</w:t>
      </w:r>
      <w:r>
        <w:rPr>
          <w:spacing w:val="-12"/>
        </w:rPr>
        <w:t xml:space="preserve"> </w:t>
      </w:r>
      <w:r>
        <w:t>should</w:t>
      </w:r>
      <w:r>
        <w:rPr>
          <w:spacing w:val="-12"/>
        </w:rPr>
        <w:t xml:space="preserve"> </w:t>
      </w:r>
      <w:r>
        <w:t>not</w:t>
      </w:r>
      <w:r>
        <w:rPr>
          <w:spacing w:val="-12"/>
        </w:rPr>
        <w:t xml:space="preserve"> </w:t>
      </w:r>
      <w:r>
        <w:t>be</w:t>
      </w:r>
      <w:r>
        <w:rPr>
          <w:spacing w:val="-13"/>
        </w:rPr>
        <w:t xml:space="preserve"> </w:t>
      </w:r>
      <w:r>
        <w:t>less</w:t>
      </w:r>
      <w:r>
        <w:rPr>
          <w:spacing w:val="-12"/>
        </w:rPr>
        <w:t xml:space="preserve"> </w:t>
      </w:r>
      <w:r>
        <w:t>than</w:t>
      </w:r>
      <w:r>
        <w:rPr>
          <w:spacing w:val="-13"/>
        </w:rPr>
        <w:t xml:space="preserve"> </w:t>
      </w:r>
      <w:r>
        <w:t>2.5</w:t>
      </w:r>
      <w:r>
        <w:rPr>
          <w:spacing w:val="-12"/>
        </w:rPr>
        <w:t xml:space="preserve"> </w:t>
      </w:r>
      <w:r>
        <w:t>kg/m2.</w:t>
      </w:r>
      <w:r>
        <w:rPr>
          <w:spacing w:val="-12"/>
        </w:rPr>
        <w:t xml:space="preserve"> </w:t>
      </w:r>
      <w:r>
        <w:t>Areas</w:t>
      </w:r>
      <w:r>
        <w:rPr>
          <w:spacing w:val="-10"/>
        </w:rPr>
        <w:t xml:space="preserve"> </w:t>
      </w:r>
      <w:r>
        <w:t>connected</w:t>
      </w:r>
      <w:r>
        <w:rPr>
          <w:spacing w:val="-12"/>
        </w:rPr>
        <w:t xml:space="preserve"> </w:t>
      </w:r>
      <w:r>
        <w:t>to</w:t>
      </w:r>
      <w:r>
        <w:rPr>
          <w:spacing w:val="-12"/>
        </w:rPr>
        <w:t xml:space="preserve"> </w:t>
      </w:r>
      <w:r>
        <w:t>each</w:t>
      </w:r>
      <w:r>
        <w:rPr>
          <w:spacing w:val="-12"/>
        </w:rPr>
        <w:t xml:space="preserve"> </w:t>
      </w:r>
      <w:r>
        <w:t>other</w:t>
      </w:r>
      <w:r>
        <w:rPr>
          <w:spacing w:val="-13"/>
        </w:rPr>
        <w:t xml:space="preserve"> </w:t>
      </w:r>
      <w:r>
        <w:t>are</w:t>
      </w:r>
      <w:r>
        <w:rPr>
          <w:spacing w:val="-14"/>
        </w:rPr>
        <w:t xml:space="preserve"> </w:t>
      </w:r>
      <w:r>
        <w:t>plastered as a whole without leaving any gaps.</w:t>
      </w:r>
    </w:p>
    <w:p w14:paraId="5AC81B2A" w14:textId="77777777" w:rsidR="00B46F55" w:rsidRDefault="00B46F55">
      <w:pPr>
        <w:pStyle w:val="GvdeMetni"/>
        <w:spacing w:before="5"/>
      </w:pPr>
    </w:p>
    <w:p w14:paraId="49C6FC0A" w14:textId="77777777" w:rsidR="00B46F55" w:rsidRDefault="00000000">
      <w:pPr>
        <w:pStyle w:val="Balk3"/>
        <w:numPr>
          <w:ilvl w:val="1"/>
          <w:numId w:val="2"/>
        </w:numPr>
        <w:tabs>
          <w:tab w:val="left" w:pos="580"/>
        </w:tabs>
        <w:ind w:left="580" w:hanging="439"/>
      </w:pPr>
      <w:r>
        <w:t>TOP</w:t>
      </w:r>
      <w:r>
        <w:rPr>
          <w:spacing w:val="-1"/>
        </w:rPr>
        <w:t xml:space="preserve"> </w:t>
      </w:r>
      <w:r>
        <w:t>COAT</w:t>
      </w:r>
      <w:r>
        <w:rPr>
          <w:spacing w:val="-1"/>
        </w:rPr>
        <w:t xml:space="preserve"> </w:t>
      </w:r>
      <w:r>
        <w:rPr>
          <w:spacing w:val="-4"/>
        </w:rPr>
        <w:t>PAINT</w:t>
      </w:r>
    </w:p>
    <w:p w14:paraId="71BFF282" w14:textId="77777777" w:rsidR="00B46F55" w:rsidRDefault="00B46F55">
      <w:pPr>
        <w:pStyle w:val="GvdeMetni"/>
        <w:spacing w:before="3"/>
      </w:pPr>
    </w:p>
    <w:p w14:paraId="6BC74E20" w14:textId="77777777" w:rsidR="00B46F55" w:rsidRDefault="00000000">
      <w:pPr>
        <w:pStyle w:val="GvdeMetni"/>
        <w:ind w:left="141" w:right="849"/>
        <w:jc w:val="both"/>
      </w:pPr>
      <w:r>
        <w:t>1.7</w:t>
      </w:r>
      <w:r>
        <w:rPr>
          <w:spacing w:val="-15"/>
        </w:rPr>
        <w:t xml:space="preserve"> </w:t>
      </w:r>
      <w:r>
        <w:t>The</w:t>
      </w:r>
      <w:r>
        <w:rPr>
          <w:spacing w:val="-15"/>
        </w:rPr>
        <w:t xml:space="preserve"> </w:t>
      </w:r>
      <w:r>
        <w:t>paint</w:t>
      </w:r>
      <w:r>
        <w:rPr>
          <w:spacing w:val="-14"/>
        </w:rPr>
        <w:t xml:space="preserve"> </w:t>
      </w:r>
      <w:r>
        <w:t>material</w:t>
      </w:r>
      <w:r>
        <w:rPr>
          <w:spacing w:val="-14"/>
        </w:rPr>
        <w:t xml:space="preserve"> </w:t>
      </w:r>
      <w:r>
        <w:t>containing</w:t>
      </w:r>
      <w:r>
        <w:rPr>
          <w:spacing w:val="-14"/>
        </w:rPr>
        <w:t xml:space="preserve"> </w:t>
      </w:r>
      <w:r>
        <w:t>the</w:t>
      </w:r>
      <w:r>
        <w:rPr>
          <w:spacing w:val="-15"/>
        </w:rPr>
        <w:t xml:space="preserve"> </w:t>
      </w:r>
      <w:r>
        <w:t>properties</w:t>
      </w:r>
      <w:r>
        <w:rPr>
          <w:spacing w:val="-14"/>
        </w:rPr>
        <w:t xml:space="preserve"> </w:t>
      </w:r>
      <w:r>
        <w:t>in</w:t>
      </w:r>
      <w:r>
        <w:rPr>
          <w:spacing w:val="-12"/>
        </w:rPr>
        <w:t xml:space="preserve"> </w:t>
      </w:r>
      <w:r>
        <w:t>article</w:t>
      </w:r>
      <w:r>
        <w:rPr>
          <w:spacing w:val="-15"/>
        </w:rPr>
        <w:t xml:space="preserve"> </w:t>
      </w:r>
      <w:r>
        <w:t>1.7</w:t>
      </w:r>
      <w:r>
        <w:rPr>
          <w:spacing w:val="-14"/>
        </w:rPr>
        <w:t xml:space="preserve"> </w:t>
      </w:r>
      <w:r>
        <w:t>is</w:t>
      </w:r>
      <w:r>
        <w:rPr>
          <w:spacing w:val="-14"/>
        </w:rPr>
        <w:t xml:space="preserve"> </w:t>
      </w:r>
      <w:r>
        <w:t>applied</w:t>
      </w:r>
      <w:r>
        <w:rPr>
          <w:spacing w:val="-14"/>
        </w:rPr>
        <w:t xml:space="preserve"> </w:t>
      </w:r>
      <w:r>
        <w:t>in</w:t>
      </w:r>
      <w:r>
        <w:rPr>
          <w:spacing w:val="-14"/>
        </w:rPr>
        <w:t xml:space="preserve"> </w:t>
      </w:r>
      <w:r>
        <w:t>two</w:t>
      </w:r>
      <w:r>
        <w:rPr>
          <w:spacing w:val="-14"/>
        </w:rPr>
        <w:t xml:space="preserve"> </w:t>
      </w:r>
      <w:r>
        <w:t>coats</w:t>
      </w:r>
      <w:r>
        <w:rPr>
          <w:spacing w:val="-14"/>
        </w:rPr>
        <w:t xml:space="preserve"> </w:t>
      </w:r>
      <w:r>
        <w:t>with</w:t>
      </w:r>
      <w:r>
        <w:rPr>
          <w:spacing w:val="-14"/>
        </w:rPr>
        <w:t xml:space="preserve"> </w:t>
      </w:r>
      <w:r>
        <w:t>a</w:t>
      </w:r>
      <w:r>
        <w:rPr>
          <w:spacing w:val="-13"/>
        </w:rPr>
        <w:t xml:space="preserve"> </w:t>
      </w:r>
      <w:r>
        <w:t>roller brush</w:t>
      </w:r>
      <w:r>
        <w:rPr>
          <w:spacing w:val="-3"/>
        </w:rPr>
        <w:t xml:space="preserve"> </w:t>
      </w:r>
      <w:r>
        <w:t>after</w:t>
      </w:r>
      <w:r>
        <w:rPr>
          <w:spacing w:val="-3"/>
        </w:rPr>
        <w:t xml:space="preserve"> </w:t>
      </w:r>
      <w:r>
        <w:t>the</w:t>
      </w:r>
      <w:r>
        <w:rPr>
          <w:spacing w:val="-5"/>
        </w:rPr>
        <w:t xml:space="preserve"> </w:t>
      </w:r>
      <w:r>
        <w:t>top</w:t>
      </w:r>
      <w:r>
        <w:rPr>
          <w:spacing w:val="-3"/>
        </w:rPr>
        <w:t xml:space="preserve"> </w:t>
      </w:r>
      <w:r>
        <w:t>coat</w:t>
      </w:r>
      <w:r>
        <w:rPr>
          <w:spacing w:val="-3"/>
        </w:rPr>
        <w:t xml:space="preserve"> </w:t>
      </w:r>
      <w:r>
        <w:t>of</w:t>
      </w:r>
      <w:r>
        <w:rPr>
          <w:spacing w:val="-3"/>
        </w:rPr>
        <w:t xml:space="preserve"> </w:t>
      </w:r>
      <w:r>
        <w:t>decorative</w:t>
      </w:r>
      <w:r>
        <w:rPr>
          <w:spacing w:val="-4"/>
        </w:rPr>
        <w:t xml:space="preserve"> </w:t>
      </w:r>
      <w:r>
        <w:t>plaster</w:t>
      </w:r>
      <w:r>
        <w:rPr>
          <w:spacing w:val="-3"/>
        </w:rPr>
        <w:t xml:space="preserve"> </w:t>
      </w:r>
      <w:r>
        <w:t>is</w:t>
      </w:r>
      <w:r>
        <w:rPr>
          <w:spacing w:val="-3"/>
        </w:rPr>
        <w:t xml:space="preserve"> </w:t>
      </w:r>
      <w:r>
        <w:t>applied</w:t>
      </w:r>
      <w:r>
        <w:rPr>
          <w:spacing w:val="-3"/>
        </w:rPr>
        <w:t xml:space="preserve"> </w:t>
      </w:r>
      <w:r>
        <w:t>and</w:t>
      </w:r>
      <w:r>
        <w:rPr>
          <w:spacing w:val="-3"/>
        </w:rPr>
        <w:t xml:space="preserve"> </w:t>
      </w:r>
      <w:r>
        <w:t>dried.</w:t>
      </w:r>
      <w:r>
        <w:rPr>
          <w:spacing w:val="-3"/>
        </w:rPr>
        <w:t xml:space="preserve"> </w:t>
      </w:r>
      <w:r>
        <w:t>The</w:t>
      </w:r>
      <w:r>
        <w:rPr>
          <w:spacing w:val="-4"/>
        </w:rPr>
        <w:t xml:space="preserve"> </w:t>
      </w:r>
      <w:r>
        <w:t>first</w:t>
      </w:r>
      <w:r>
        <w:rPr>
          <w:spacing w:val="-1"/>
        </w:rPr>
        <w:t xml:space="preserve"> </w:t>
      </w:r>
      <w:r>
        <w:t>coat</w:t>
      </w:r>
      <w:r>
        <w:rPr>
          <w:spacing w:val="-3"/>
        </w:rPr>
        <w:t xml:space="preserve"> </w:t>
      </w:r>
      <w:r>
        <w:t>of</w:t>
      </w:r>
      <w:r>
        <w:rPr>
          <w:spacing w:val="-3"/>
        </w:rPr>
        <w:t xml:space="preserve"> </w:t>
      </w:r>
      <w:r>
        <w:t>paint</w:t>
      </w:r>
      <w:r>
        <w:rPr>
          <w:spacing w:val="-3"/>
        </w:rPr>
        <w:t xml:space="preserve"> </w:t>
      </w:r>
      <w:r>
        <w:t>should be applied by diluting 10% and the second coat should be applied undiluted with a total consumption of 0.3-0.4 kg / m2.</w:t>
      </w:r>
    </w:p>
    <w:p w14:paraId="580D06DA" w14:textId="77777777" w:rsidR="00B46F55" w:rsidRDefault="00B46F55">
      <w:pPr>
        <w:pStyle w:val="GvdeMetni"/>
      </w:pPr>
    </w:p>
    <w:p w14:paraId="06CCC253" w14:textId="77777777" w:rsidR="00B46F55" w:rsidRDefault="00B46F55">
      <w:pPr>
        <w:pStyle w:val="GvdeMetni"/>
      </w:pPr>
    </w:p>
    <w:p w14:paraId="7847978E" w14:textId="77777777" w:rsidR="00B46F55" w:rsidRDefault="00B46F55">
      <w:pPr>
        <w:pStyle w:val="GvdeMetni"/>
        <w:spacing w:before="10"/>
      </w:pPr>
    </w:p>
    <w:p w14:paraId="6D8E25A2" w14:textId="77777777" w:rsidR="00B46F55" w:rsidRDefault="00000000">
      <w:pPr>
        <w:pStyle w:val="Balk2"/>
      </w:pPr>
      <w:r>
        <w:t>Special</w:t>
      </w:r>
      <w:r>
        <w:rPr>
          <w:spacing w:val="-1"/>
        </w:rPr>
        <w:t xml:space="preserve"> </w:t>
      </w:r>
      <w:r>
        <w:t>POS</w:t>
      </w:r>
      <w:r>
        <w:rPr>
          <w:spacing w:val="-1"/>
        </w:rPr>
        <w:t xml:space="preserve"> </w:t>
      </w:r>
      <w:r>
        <w:t>3:</w:t>
      </w:r>
      <w:r>
        <w:rPr>
          <w:spacing w:val="-1"/>
        </w:rPr>
        <w:t xml:space="preserve"> </w:t>
      </w:r>
      <w:r>
        <w:t>SCAFFING</w:t>
      </w:r>
      <w:r>
        <w:rPr>
          <w:spacing w:val="-1"/>
        </w:rPr>
        <w:t xml:space="preserve"> </w:t>
      </w:r>
      <w:r>
        <w:rPr>
          <w:spacing w:val="-2"/>
        </w:rPr>
        <w:t>SUPPLY</w:t>
      </w:r>
    </w:p>
    <w:p w14:paraId="0146AC38" w14:textId="77777777" w:rsidR="00B46F55" w:rsidRDefault="00B46F55">
      <w:pPr>
        <w:pStyle w:val="GvdeMetni"/>
        <w:spacing w:before="2"/>
        <w:rPr>
          <w:b/>
        </w:rPr>
      </w:pPr>
    </w:p>
    <w:p w14:paraId="0F499745" w14:textId="77777777" w:rsidR="00B46F55" w:rsidRDefault="00000000">
      <w:pPr>
        <w:pStyle w:val="GvdeMetni"/>
        <w:spacing w:before="1"/>
        <w:ind w:left="141" w:right="847"/>
        <w:jc w:val="both"/>
      </w:pPr>
      <w:r>
        <w:t>SPECIAL 2: Scaffolding supply, installation and dismantling workmanship, all kinds of materials</w:t>
      </w:r>
      <w:r>
        <w:rPr>
          <w:spacing w:val="-8"/>
        </w:rPr>
        <w:t xml:space="preserve"> </w:t>
      </w:r>
      <w:r>
        <w:t>and</w:t>
      </w:r>
      <w:r>
        <w:rPr>
          <w:spacing w:val="-8"/>
        </w:rPr>
        <w:t xml:space="preserve"> </w:t>
      </w:r>
      <w:r>
        <w:t>losses,</w:t>
      </w:r>
      <w:r>
        <w:rPr>
          <w:spacing w:val="-6"/>
        </w:rPr>
        <w:t xml:space="preserve"> </w:t>
      </w:r>
      <w:r>
        <w:t>loading,</w:t>
      </w:r>
      <w:r>
        <w:rPr>
          <w:spacing w:val="-8"/>
        </w:rPr>
        <w:t xml:space="preserve"> </w:t>
      </w:r>
      <w:r>
        <w:t>horizontal</w:t>
      </w:r>
      <w:r>
        <w:rPr>
          <w:spacing w:val="-8"/>
        </w:rPr>
        <w:t xml:space="preserve"> </w:t>
      </w:r>
      <w:r>
        <w:t>and</w:t>
      </w:r>
      <w:r>
        <w:rPr>
          <w:spacing w:val="-8"/>
        </w:rPr>
        <w:t xml:space="preserve"> </w:t>
      </w:r>
      <w:r>
        <w:t>vertical</w:t>
      </w:r>
      <w:r>
        <w:rPr>
          <w:spacing w:val="-8"/>
        </w:rPr>
        <w:t xml:space="preserve"> </w:t>
      </w:r>
      <w:r>
        <w:t>transportation,</w:t>
      </w:r>
      <w:r>
        <w:rPr>
          <w:spacing w:val="-8"/>
        </w:rPr>
        <w:t xml:space="preserve"> </w:t>
      </w:r>
      <w:r>
        <w:t>unloading,</w:t>
      </w:r>
      <w:r>
        <w:rPr>
          <w:spacing w:val="-8"/>
        </w:rPr>
        <w:t xml:space="preserve"> </w:t>
      </w:r>
      <w:r>
        <w:t>labor,</w:t>
      </w:r>
      <w:r>
        <w:rPr>
          <w:spacing w:val="-8"/>
        </w:rPr>
        <w:t xml:space="preserve"> </w:t>
      </w:r>
      <w:r>
        <w:t>tools</w:t>
      </w:r>
      <w:r>
        <w:rPr>
          <w:spacing w:val="-8"/>
        </w:rPr>
        <w:t xml:space="preserve"> </w:t>
      </w:r>
      <w:r>
        <w:t xml:space="preserve">and equipment costs, contractor's profit and overhead costs included 1m2 price: </w:t>
      </w:r>
      <w:proofErr w:type="gramStart"/>
      <w:r>
        <w:t>MEASURE :</w:t>
      </w:r>
      <w:proofErr w:type="gramEnd"/>
      <w:r>
        <w:t xml:space="preserve"> Scaffolding is calculated in "m2".</w:t>
      </w:r>
    </w:p>
    <w:p w14:paraId="153CEB04" w14:textId="77777777" w:rsidR="00B46F55" w:rsidRDefault="00B46F55">
      <w:pPr>
        <w:pStyle w:val="GvdeMetni"/>
      </w:pPr>
    </w:p>
    <w:p w14:paraId="5D10B93A" w14:textId="77777777" w:rsidR="00B46F55" w:rsidRDefault="00B46F55">
      <w:pPr>
        <w:pStyle w:val="GvdeMetni"/>
      </w:pPr>
    </w:p>
    <w:p w14:paraId="659ED42D" w14:textId="77777777" w:rsidR="00B46F55" w:rsidRDefault="00B46F55">
      <w:pPr>
        <w:pStyle w:val="GvdeMetni"/>
        <w:spacing w:before="7"/>
      </w:pPr>
    </w:p>
    <w:p w14:paraId="193EAC4D" w14:textId="77777777" w:rsidR="00B46F55" w:rsidRDefault="00000000">
      <w:pPr>
        <w:pStyle w:val="Balk2"/>
      </w:pPr>
      <w:r>
        <w:t>Special</w:t>
      </w:r>
      <w:r>
        <w:rPr>
          <w:spacing w:val="-1"/>
        </w:rPr>
        <w:t xml:space="preserve"> </w:t>
      </w:r>
      <w:r>
        <w:t>POS</w:t>
      </w:r>
      <w:r>
        <w:rPr>
          <w:spacing w:val="-1"/>
        </w:rPr>
        <w:t xml:space="preserve"> </w:t>
      </w:r>
      <w:r>
        <w:t xml:space="preserve">4: </w:t>
      </w:r>
      <w:r>
        <w:rPr>
          <w:spacing w:val="-2"/>
        </w:rPr>
        <w:t>PAINTING</w:t>
      </w:r>
    </w:p>
    <w:p w14:paraId="1464B34F" w14:textId="77777777" w:rsidR="00B46F55" w:rsidRDefault="00B46F55">
      <w:pPr>
        <w:pStyle w:val="GvdeMetni"/>
        <w:rPr>
          <w:b/>
          <w:sz w:val="20"/>
        </w:rPr>
      </w:pPr>
    </w:p>
    <w:p w14:paraId="763F8D0D" w14:textId="77777777" w:rsidR="00B46F55" w:rsidRDefault="00B46F55">
      <w:pPr>
        <w:pStyle w:val="GvdeMetni"/>
        <w:rPr>
          <w:b/>
          <w:sz w:val="20"/>
        </w:rPr>
      </w:pPr>
    </w:p>
    <w:p w14:paraId="7F132421" w14:textId="77777777" w:rsidR="00B46F55" w:rsidRDefault="00B46F55">
      <w:pPr>
        <w:pStyle w:val="GvdeMetni"/>
        <w:spacing w:before="148"/>
        <w:rPr>
          <w:b/>
          <w:sz w:val="20"/>
        </w:rPr>
      </w:pPr>
    </w:p>
    <w:tbl>
      <w:tblPr>
        <w:tblStyle w:val="TableNormal"/>
        <w:tblW w:w="0" w:type="auto"/>
        <w:tblInd w:w="156" w:type="dxa"/>
        <w:tblBorders>
          <w:top w:val="single" w:sz="6" w:space="0" w:color="DEE1E6"/>
          <w:left w:val="single" w:sz="6" w:space="0" w:color="DEE1E6"/>
          <w:bottom w:val="single" w:sz="6" w:space="0" w:color="DEE1E6"/>
          <w:right w:val="single" w:sz="6" w:space="0" w:color="DEE1E6"/>
          <w:insideH w:val="single" w:sz="6" w:space="0" w:color="DEE1E6"/>
          <w:insideV w:val="single" w:sz="6" w:space="0" w:color="DEE1E6"/>
        </w:tblBorders>
        <w:tblLayout w:type="fixed"/>
        <w:tblLook w:val="01E0" w:firstRow="1" w:lastRow="1" w:firstColumn="1" w:lastColumn="1" w:noHBand="0" w:noVBand="0"/>
      </w:tblPr>
      <w:tblGrid>
        <w:gridCol w:w="1670"/>
        <w:gridCol w:w="7616"/>
      </w:tblGrid>
      <w:tr w:rsidR="00B46F55" w14:paraId="337DF3E7" w14:textId="77777777">
        <w:trPr>
          <w:trHeight w:val="458"/>
        </w:trPr>
        <w:tc>
          <w:tcPr>
            <w:tcW w:w="1670" w:type="dxa"/>
          </w:tcPr>
          <w:p w14:paraId="1C5E024C" w14:textId="77777777" w:rsidR="00B46F55" w:rsidRDefault="00000000">
            <w:pPr>
              <w:pStyle w:val="TableParagraph"/>
              <w:spacing w:line="275" w:lineRule="exact"/>
              <w:ind w:left="9"/>
              <w:rPr>
                <w:b/>
                <w:sz w:val="24"/>
              </w:rPr>
            </w:pPr>
            <w:r>
              <w:rPr>
                <w:b/>
                <w:sz w:val="24"/>
              </w:rPr>
              <w:t>Pose</w:t>
            </w:r>
            <w:r>
              <w:rPr>
                <w:b/>
                <w:spacing w:val="-1"/>
                <w:sz w:val="24"/>
              </w:rPr>
              <w:t xml:space="preserve"> </w:t>
            </w:r>
            <w:r>
              <w:rPr>
                <w:b/>
                <w:spacing w:val="-5"/>
                <w:sz w:val="24"/>
              </w:rPr>
              <w:t>No</w:t>
            </w:r>
          </w:p>
        </w:tc>
        <w:tc>
          <w:tcPr>
            <w:tcW w:w="7616" w:type="dxa"/>
          </w:tcPr>
          <w:p w14:paraId="5D8ADE45" w14:textId="77777777" w:rsidR="00B46F55" w:rsidRDefault="00B46F55">
            <w:pPr>
              <w:pStyle w:val="TableParagraph"/>
              <w:rPr>
                <w:sz w:val="24"/>
              </w:rPr>
            </w:pPr>
          </w:p>
        </w:tc>
      </w:tr>
      <w:tr w:rsidR="00B46F55" w14:paraId="61ADC4E8" w14:textId="77777777">
        <w:trPr>
          <w:trHeight w:val="755"/>
        </w:trPr>
        <w:tc>
          <w:tcPr>
            <w:tcW w:w="1670" w:type="dxa"/>
          </w:tcPr>
          <w:p w14:paraId="0202C1E8" w14:textId="77777777" w:rsidR="00B46F55" w:rsidRDefault="00B46F55">
            <w:pPr>
              <w:pStyle w:val="TableParagraph"/>
              <w:spacing w:before="20"/>
              <w:rPr>
                <w:b/>
                <w:sz w:val="24"/>
              </w:rPr>
            </w:pPr>
          </w:p>
          <w:p w14:paraId="3ED5A4B8" w14:textId="77777777" w:rsidR="00B46F55" w:rsidRDefault="00000000">
            <w:pPr>
              <w:pStyle w:val="TableParagraph"/>
              <w:ind w:left="9"/>
              <w:rPr>
                <w:b/>
                <w:sz w:val="24"/>
              </w:rPr>
            </w:pPr>
            <w:r>
              <w:rPr>
                <w:b/>
                <w:spacing w:val="-2"/>
                <w:sz w:val="24"/>
              </w:rPr>
              <w:t>Definition</w:t>
            </w:r>
          </w:p>
        </w:tc>
        <w:tc>
          <w:tcPr>
            <w:tcW w:w="7616" w:type="dxa"/>
          </w:tcPr>
          <w:p w14:paraId="251CEC9B" w14:textId="77777777" w:rsidR="00B46F55" w:rsidRDefault="00000000">
            <w:pPr>
              <w:pStyle w:val="TableParagraph"/>
              <w:spacing w:line="259" w:lineRule="auto"/>
              <w:ind w:left="7"/>
              <w:rPr>
                <w:b/>
                <w:sz w:val="24"/>
              </w:rPr>
            </w:pPr>
            <w:r>
              <w:rPr>
                <w:b/>
                <w:sz w:val="24"/>
              </w:rPr>
              <w:t>Acrylic</w:t>
            </w:r>
            <w:r>
              <w:rPr>
                <w:b/>
                <w:spacing w:val="40"/>
                <w:sz w:val="24"/>
              </w:rPr>
              <w:t xml:space="preserve"> </w:t>
            </w:r>
            <w:r>
              <w:rPr>
                <w:b/>
                <w:sz w:val="24"/>
              </w:rPr>
              <w:t>based</w:t>
            </w:r>
            <w:r>
              <w:rPr>
                <w:b/>
                <w:spacing w:val="40"/>
                <w:sz w:val="24"/>
              </w:rPr>
              <w:t xml:space="preserve"> </w:t>
            </w:r>
            <w:r>
              <w:rPr>
                <w:b/>
                <w:sz w:val="24"/>
              </w:rPr>
              <w:t>water-based</w:t>
            </w:r>
            <w:r>
              <w:rPr>
                <w:b/>
                <w:spacing w:val="40"/>
                <w:sz w:val="24"/>
              </w:rPr>
              <w:t xml:space="preserve"> </w:t>
            </w:r>
            <w:r>
              <w:rPr>
                <w:b/>
                <w:sz w:val="24"/>
              </w:rPr>
              <w:t>paint</w:t>
            </w:r>
            <w:r>
              <w:rPr>
                <w:b/>
                <w:spacing w:val="40"/>
                <w:sz w:val="24"/>
              </w:rPr>
              <w:t xml:space="preserve"> </w:t>
            </w:r>
            <w:r>
              <w:rPr>
                <w:b/>
                <w:sz w:val="24"/>
              </w:rPr>
              <w:t>on</w:t>
            </w:r>
            <w:r>
              <w:rPr>
                <w:b/>
                <w:spacing w:val="40"/>
                <w:sz w:val="24"/>
              </w:rPr>
              <w:t xml:space="preserve"> </w:t>
            </w:r>
            <w:r>
              <w:rPr>
                <w:b/>
                <w:sz w:val="24"/>
              </w:rPr>
              <w:t>exposed</w:t>
            </w:r>
            <w:r>
              <w:rPr>
                <w:b/>
                <w:spacing w:val="40"/>
                <w:sz w:val="24"/>
              </w:rPr>
              <w:t xml:space="preserve"> </w:t>
            </w:r>
            <w:r>
              <w:rPr>
                <w:b/>
                <w:sz w:val="24"/>
              </w:rPr>
              <w:t>concrete,</w:t>
            </w:r>
            <w:r>
              <w:rPr>
                <w:b/>
                <w:spacing w:val="40"/>
                <w:sz w:val="24"/>
              </w:rPr>
              <w:t xml:space="preserve"> </w:t>
            </w:r>
            <w:r>
              <w:rPr>
                <w:b/>
                <w:sz w:val="24"/>
              </w:rPr>
              <w:t>plastered</w:t>
            </w:r>
            <w:r>
              <w:rPr>
                <w:b/>
                <w:spacing w:val="40"/>
                <w:sz w:val="24"/>
              </w:rPr>
              <w:t xml:space="preserve"> </w:t>
            </w:r>
            <w:r>
              <w:rPr>
                <w:b/>
                <w:sz w:val="24"/>
              </w:rPr>
              <w:t>or</w:t>
            </w:r>
            <w:r>
              <w:rPr>
                <w:b/>
                <w:spacing w:val="40"/>
                <w:sz w:val="24"/>
              </w:rPr>
              <w:t xml:space="preserve"> </w:t>
            </w:r>
            <w:r>
              <w:rPr>
                <w:b/>
                <w:sz w:val="24"/>
              </w:rPr>
              <w:t>old painted surfaces after applying primer (exterior)</w:t>
            </w:r>
          </w:p>
        </w:tc>
      </w:tr>
      <w:tr w:rsidR="00B46F55" w14:paraId="137C5660" w14:textId="77777777">
        <w:trPr>
          <w:trHeight w:val="755"/>
        </w:trPr>
        <w:tc>
          <w:tcPr>
            <w:tcW w:w="1670" w:type="dxa"/>
          </w:tcPr>
          <w:p w14:paraId="6267E6E0" w14:textId="77777777" w:rsidR="00B46F55" w:rsidRDefault="00B46F55">
            <w:pPr>
              <w:pStyle w:val="TableParagraph"/>
              <w:spacing w:before="20"/>
              <w:rPr>
                <w:b/>
                <w:sz w:val="24"/>
              </w:rPr>
            </w:pPr>
          </w:p>
          <w:p w14:paraId="4710FD1C" w14:textId="77777777" w:rsidR="00B46F55" w:rsidRDefault="00000000">
            <w:pPr>
              <w:pStyle w:val="TableParagraph"/>
              <w:ind w:left="9"/>
              <w:rPr>
                <w:b/>
                <w:sz w:val="24"/>
              </w:rPr>
            </w:pPr>
            <w:r>
              <w:rPr>
                <w:b/>
                <w:sz w:val="24"/>
              </w:rPr>
              <w:t xml:space="preserve">Long </w:t>
            </w:r>
            <w:r>
              <w:rPr>
                <w:b/>
                <w:spacing w:val="-2"/>
                <w:sz w:val="24"/>
              </w:rPr>
              <w:t>Definition</w:t>
            </w:r>
          </w:p>
        </w:tc>
        <w:tc>
          <w:tcPr>
            <w:tcW w:w="7616" w:type="dxa"/>
          </w:tcPr>
          <w:p w14:paraId="71CAFDED" w14:textId="77777777" w:rsidR="00B46F55" w:rsidRDefault="00000000">
            <w:pPr>
              <w:pStyle w:val="TableParagraph"/>
              <w:spacing w:line="259" w:lineRule="auto"/>
              <w:ind w:left="7"/>
              <w:rPr>
                <w:b/>
                <w:sz w:val="24"/>
              </w:rPr>
            </w:pPr>
            <w:r>
              <w:rPr>
                <w:b/>
                <w:sz w:val="24"/>
              </w:rPr>
              <w:t>Acrylic</w:t>
            </w:r>
            <w:r>
              <w:rPr>
                <w:b/>
                <w:spacing w:val="40"/>
                <w:sz w:val="24"/>
              </w:rPr>
              <w:t xml:space="preserve"> </w:t>
            </w:r>
            <w:r>
              <w:rPr>
                <w:b/>
                <w:sz w:val="24"/>
              </w:rPr>
              <w:t>based</w:t>
            </w:r>
            <w:r>
              <w:rPr>
                <w:b/>
                <w:spacing w:val="40"/>
                <w:sz w:val="24"/>
              </w:rPr>
              <w:t xml:space="preserve"> </w:t>
            </w:r>
            <w:r>
              <w:rPr>
                <w:b/>
                <w:sz w:val="24"/>
              </w:rPr>
              <w:t>water-based</w:t>
            </w:r>
            <w:r>
              <w:rPr>
                <w:b/>
                <w:spacing w:val="40"/>
                <w:sz w:val="24"/>
              </w:rPr>
              <w:t xml:space="preserve"> </w:t>
            </w:r>
            <w:r>
              <w:rPr>
                <w:b/>
                <w:sz w:val="24"/>
              </w:rPr>
              <w:t>paint</w:t>
            </w:r>
            <w:r>
              <w:rPr>
                <w:b/>
                <w:spacing w:val="40"/>
                <w:sz w:val="24"/>
              </w:rPr>
              <w:t xml:space="preserve"> </w:t>
            </w:r>
            <w:r>
              <w:rPr>
                <w:b/>
                <w:sz w:val="24"/>
              </w:rPr>
              <w:t>on</w:t>
            </w:r>
            <w:r>
              <w:rPr>
                <w:b/>
                <w:spacing w:val="40"/>
                <w:sz w:val="24"/>
              </w:rPr>
              <w:t xml:space="preserve"> </w:t>
            </w:r>
            <w:r>
              <w:rPr>
                <w:b/>
                <w:sz w:val="24"/>
              </w:rPr>
              <w:t>exposed</w:t>
            </w:r>
            <w:r>
              <w:rPr>
                <w:b/>
                <w:spacing w:val="40"/>
                <w:sz w:val="24"/>
              </w:rPr>
              <w:t xml:space="preserve"> </w:t>
            </w:r>
            <w:r>
              <w:rPr>
                <w:b/>
                <w:sz w:val="24"/>
              </w:rPr>
              <w:t>concrete,</w:t>
            </w:r>
            <w:r>
              <w:rPr>
                <w:b/>
                <w:spacing w:val="40"/>
                <w:sz w:val="24"/>
              </w:rPr>
              <w:t xml:space="preserve"> </w:t>
            </w:r>
            <w:r>
              <w:rPr>
                <w:b/>
                <w:sz w:val="24"/>
              </w:rPr>
              <w:t>plastered</w:t>
            </w:r>
            <w:r>
              <w:rPr>
                <w:b/>
                <w:spacing w:val="40"/>
                <w:sz w:val="24"/>
              </w:rPr>
              <w:t xml:space="preserve"> </w:t>
            </w:r>
            <w:r>
              <w:rPr>
                <w:b/>
                <w:sz w:val="24"/>
              </w:rPr>
              <w:t>or</w:t>
            </w:r>
            <w:r>
              <w:rPr>
                <w:b/>
                <w:spacing w:val="40"/>
                <w:sz w:val="24"/>
              </w:rPr>
              <w:t xml:space="preserve"> </w:t>
            </w:r>
            <w:r>
              <w:rPr>
                <w:b/>
                <w:sz w:val="24"/>
              </w:rPr>
              <w:t>old painted surfaces after applying primer (exterior)</w:t>
            </w:r>
          </w:p>
        </w:tc>
      </w:tr>
      <w:tr w:rsidR="00B46F55" w14:paraId="1C8511F3" w14:textId="77777777">
        <w:trPr>
          <w:trHeight w:val="457"/>
        </w:trPr>
        <w:tc>
          <w:tcPr>
            <w:tcW w:w="1670" w:type="dxa"/>
          </w:tcPr>
          <w:p w14:paraId="240A5C4C" w14:textId="77777777" w:rsidR="00B46F55" w:rsidRDefault="00000000">
            <w:pPr>
              <w:pStyle w:val="TableParagraph"/>
              <w:spacing w:line="275" w:lineRule="exact"/>
              <w:ind w:left="9"/>
              <w:rPr>
                <w:b/>
                <w:sz w:val="24"/>
              </w:rPr>
            </w:pPr>
            <w:r>
              <w:rPr>
                <w:b/>
                <w:spacing w:val="-4"/>
                <w:sz w:val="24"/>
              </w:rPr>
              <w:t>Unit</w:t>
            </w:r>
          </w:p>
        </w:tc>
        <w:tc>
          <w:tcPr>
            <w:tcW w:w="7616" w:type="dxa"/>
          </w:tcPr>
          <w:p w14:paraId="3C8384A9" w14:textId="77777777" w:rsidR="00B46F55" w:rsidRDefault="00000000">
            <w:pPr>
              <w:pStyle w:val="TableParagraph"/>
              <w:spacing w:line="275" w:lineRule="exact"/>
              <w:ind w:left="7"/>
              <w:rPr>
                <w:b/>
                <w:sz w:val="24"/>
              </w:rPr>
            </w:pPr>
            <w:r>
              <w:rPr>
                <w:b/>
                <w:spacing w:val="-5"/>
                <w:sz w:val="24"/>
              </w:rPr>
              <w:t>M2</w:t>
            </w:r>
          </w:p>
        </w:tc>
      </w:tr>
      <w:tr w:rsidR="00B46F55" w14:paraId="7A61D868" w14:textId="77777777">
        <w:trPr>
          <w:trHeight w:val="457"/>
        </w:trPr>
        <w:tc>
          <w:tcPr>
            <w:tcW w:w="1670" w:type="dxa"/>
          </w:tcPr>
          <w:p w14:paraId="380E66DA" w14:textId="77777777" w:rsidR="00B46F55" w:rsidRDefault="00B46F55">
            <w:pPr>
              <w:pStyle w:val="TableParagraph"/>
              <w:rPr>
                <w:sz w:val="24"/>
              </w:rPr>
            </w:pPr>
          </w:p>
        </w:tc>
        <w:tc>
          <w:tcPr>
            <w:tcW w:w="7616" w:type="dxa"/>
          </w:tcPr>
          <w:p w14:paraId="1B8C8F4A" w14:textId="77777777" w:rsidR="00B46F55" w:rsidRDefault="00B46F55">
            <w:pPr>
              <w:pStyle w:val="TableParagraph"/>
              <w:rPr>
                <w:sz w:val="24"/>
              </w:rPr>
            </w:pPr>
          </w:p>
        </w:tc>
      </w:tr>
    </w:tbl>
    <w:p w14:paraId="16B7F569" w14:textId="77777777" w:rsidR="00B46F55" w:rsidRDefault="00B46F55">
      <w:pPr>
        <w:pStyle w:val="TableParagraph"/>
        <w:rPr>
          <w:sz w:val="24"/>
        </w:rPr>
        <w:sectPr w:rsidR="00B46F55">
          <w:pgSz w:w="11910" w:h="16840"/>
          <w:pgMar w:top="1320" w:right="566" w:bottom="721" w:left="1275" w:header="708" w:footer="708" w:gutter="0"/>
          <w:cols w:space="708"/>
        </w:sectPr>
      </w:pPr>
    </w:p>
    <w:tbl>
      <w:tblPr>
        <w:tblStyle w:val="TableNormal"/>
        <w:tblW w:w="0" w:type="auto"/>
        <w:tblInd w:w="156" w:type="dxa"/>
        <w:tblBorders>
          <w:top w:val="single" w:sz="6" w:space="0" w:color="DEE1E6"/>
          <w:left w:val="single" w:sz="6" w:space="0" w:color="DEE1E6"/>
          <w:bottom w:val="single" w:sz="6" w:space="0" w:color="DEE1E6"/>
          <w:right w:val="single" w:sz="6" w:space="0" w:color="DEE1E6"/>
          <w:insideH w:val="single" w:sz="6" w:space="0" w:color="DEE1E6"/>
          <w:insideV w:val="single" w:sz="6" w:space="0" w:color="DEE1E6"/>
        </w:tblBorders>
        <w:tblLayout w:type="fixed"/>
        <w:tblLook w:val="01E0" w:firstRow="1" w:lastRow="1" w:firstColumn="1" w:lastColumn="1" w:noHBand="0" w:noVBand="0"/>
      </w:tblPr>
      <w:tblGrid>
        <w:gridCol w:w="1670"/>
        <w:gridCol w:w="7616"/>
      </w:tblGrid>
      <w:tr w:rsidR="00B46F55" w14:paraId="1CF07C9B" w14:textId="77777777">
        <w:trPr>
          <w:trHeight w:val="758"/>
        </w:trPr>
        <w:tc>
          <w:tcPr>
            <w:tcW w:w="1670" w:type="dxa"/>
          </w:tcPr>
          <w:p w14:paraId="2A4E78B7" w14:textId="77777777" w:rsidR="00B46F55" w:rsidRDefault="00B46F55">
            <w:pPr>
              <w:pStyle w:val="TableParagraph"/>
              <w:spacing w:before="23"/>
              <w:rPr>
                <w:b/>
                <w:sz w:val="24"/>
              </w:rPr>
            </w:pPr>
          </w:p>
          <w:p w14:paraId="1F79C778" w14:textId="77777777" w:rsidR="00B46F55" w:rsidRDefault="00000000">
            <w:pPr>
              <w:pStyle w:val="TableParagraph"/>
              <w:ind w:left="9"/>
              <w:rPr>
                <w:b/>
                <w:sz w:val="24"/>
              </w:rPr>
            </w:pPr>
            <w:r>
              <w:rPr>
                <w:b/>
                <w:spacing w:val="-2"/>
                <w:sz w:val="24"/>
              </w:rPr>
              <w:t>Definition</w:t>
            </w:r>
          </w:p>
        </w:tc>
        <w:tc>
          <w:tcPr>
            <w:tcW w:w="7616" w:type="dxa"/>
          </w:tcPr>
          <w:p w14:paraId="1DE608E8" w14:textId="77777777" w:rsidR="00B46F55" w:rsidRDefault="00000000">
            <w:pPr>
              <w:pStyle w:val="TableParagraph"/>
              <w:spacing w:before="1" w:line="259" w:lineRule="auto"/>
              <w:ind w:left="7"/>
              <w:rPr>
                <w:sz w:val="24"/>
              </w:rPr>
            </w:pPr>
            <w:r>
              <w:rPr>
                <w:sz w:val="24"/>
              </w:rPr>
              <w:t>Acrylic based water-based paint on exposed concrete, plastered or old painted surfaces after applying primer (exterior)</w:t>
            </w:r>
          </w:p>
        </w:tc>
      </w:tr>
    </w:tbl>
    <w:p w14:paraId="50E9155B" w14:textId="77777777" w:rsidR="00B46F55" w:rsidRDefault="00000000">
      <w:pPr>
        <w:pStyle w:val="GvdeMetni"/>
        <w:rPr>
          <w:b/>
        </w:rPr>
      </w:pPr>
      <w:r>
        <w:rPr>
          <w:b/>
          <w:noProof/>
        </w:rPr>
        <w:lastRenderedPageBreak/>
        <mc:AlternateContent>
          <mc:Choice Requires="wps">
            <w:drawing>
              <wp:anchor distT="0" distB="0" distL="0" distR="0" simplePos="0" relativeHeight="15728640" behindDoc="0" locked="0" layoutInCell="1" allowOverlap="1" wp14:anchorId="4CF667C9" wp14:editId="23F868A8">
                <wp:simplePos x="0" y="0"/>
                <wp:positionH relativeFrom="page">
                  <wp:posOffset>937564</wp:posOffset>
                </wp:positionH>
                <wp:positionV relativeFrom="page">
                  <wp:posOffset>6269100</wp:posOffset>
                </wp:positionV>
                <wp:extent cx="6623050" cy="291465"/>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23050" cy="291465"/>
                        </a:xfrm>
                        <a:custGeom>
                          <a:avLst/>
                          <a:gdLst/>
                          <a:ahLst/>
                          <a:cxnLst/>
                          <a:rect l="l" t="t" r="r" b="b"/>
                          <a:pathLst>
                            <a:path w="6623050" h="291465">
                              <a:moveTo>
                                <a:pt x="1624838" y="0"/>
                              </a:moveTo>
                              <a:lnTo>
                                <a:pt x="0" y="0"/>
                              </a:lnTo>
                              <a:lnTo>
                                <a:pt x="0" y="291084"/>
                              </a:lnTo>
                              <a:lnTo>
                                <a:pt x="1624838" y="291084"/>
                              </a:lnTo>
                              <a:lnTo>
                                <a:pt x="1624838" y="0"/>
                              </a:lnTo>
                              <a:close/>
                            </a:path>
                            <a:path w="6623050" h="291465">
                              <a:moveTo>
                                <a:pt x="6622999" y="0"/>
                              </a:moveTo>
                              <a:lnTo>
                                <a:pt x="1669110" y="0"/>
                              </a:lnTo>
                              <a:lnTo>
                                <a:pt x="1669110" y="291084"/>
                              </a:lnTo>
                              <a:lnTo>
                                <a:pt x="6622999" y="291084"/>
                              </a:lnTo>
                              <a:lnTo>
                                <a:pt x="6622999" y="0"/>
                              </a:lnTo>
                              <a:close/>
                            </a:path>
                          </a:pathLst>
                        </a:custGeom>
                        <a:solidFill>
                          <a:srgbClr val="F8F8F8"/>
                        </a:solidFill>
                      </wps:spPr>
                      <wps:bodyPr wrap="square" lIns="0" tIns="0" rIns="0" bIns="0" rtlCol="0">
                        <a:prstTxWarp prst="textNoShape">
                          <a:avLst/>
                        </a:prstTxWarp>
                        <a:noAutofit/>
                      </wps:bodyPr>
                    </wps:wsp>
                  </a:graphicData>
                </a:graphic>
              </wp:anchor>
            </w:drawing>
          </mc:Choice>
          <mc:Fallback>
            <w:pict>
              <v:shape w14:anchorId="6BDD88C5" id="Graphic 1" o:spid="_x0000_s1026" style="position:absolute;margin-left:73.8pt;margin-top:493.65pt;width:521.5pt;height:22.95pt;z-index:15728640;visibility:visible;mso-wrap-style:square;mso-wrap-distance-left:0;mso-wrap-distance-top:0;mso-wrap-distance-right:0;mso-wrap-distance-bottom:0;mso-position-horizontal:absolute;mso-position-horizontal-relative:page;mso-position-vertical:absolute;mso-position-vertical-relative:page;v-text-anchor:top" coordsize="6623050,29146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" path="m1624838,l,,,291084r1624838,l1624838,xem6622999,l1669110,r,291084l6622999,291084,6622999,xe" fillcolor="#f8f8f8" stroked="f">
                <v:path arrowok="t"/>
                <w10:wrap anchorx="page" anchory="page"/>
              </v:shape>
            </w:pict>
          </mc:Fallback>
        </mc:AlternateContent>
      </w:r>
    </w:p>
    <w:p w14:paraId="18E5361A" w14:textId="77777777" w:rsidR="00B46F55" w:rsidRDefault="00B46F55">
      <w:pPr>
        <w:pStyle w:val="GvdeMetni"/>
        <w:spacing w:before="16"/>
        <w:rPr>
          <w:b/>
        </w:rPr>
      </w:pPr>
    </w:p>
    <w:p w14:paraId="2C594875" w14:textId="77777777" w:rsidR="00B46F55" w:rsidRDefault="00000000">
      <w:pPr>
        <w:ind w:left="141"/>
        <w:jc w:val="both"/>
        <w:rPr>
          <w:b/>
          <w:sz w:val="24"/>
        </w:rPr>
      </w:pPr>
      <w:proofErr w:type="spellStart"/>
      <w:r>
        <w:rPr>
          <w:b/>
          <w:sz w:val="24"/>
        </w:rPr>
        <w:t>Pozu</w:t>
      </w:r>
      <w:proofErr w:type="spellEnd"/>
      <w:r>
        <w:rPr>
          <w:b/>
          <w:spacing w:val="-2"/>
          <w:sz w:val="24"/>
        </w:rPr>
        <w:t xml:space="preserve"> </w:t>
      </w:r>
      <w:r>
        <w:rPr>
          <w:b/>
          <w:sz w:val="24"/>
        </w:rPr>
        <w:t>Recipe,</w:t>
      </w:r>
      <w:r>
        <w:rPr>
          <w:b/>
          <w:spacing w:val="-2"/>
          <w:sz w:val="24"/>
        </w:rPr>
        <w:t xml:space="preserve"> </w:t>
      </w:r>
      <w:r>
        <w:rPr>
          <w:b/>
          <w:sz w:val="24"/>
        </w:rPr>
        <w:t>Making</w:t>
      </w:r>
      <w:r>
        <w:rPr>
          <w:b/>
          <w:spacing w:val="-1"/>
          <w:sz w:val="24"/>
        </w:rPr>
        <w:t xml:space="preserve"> </w:t>
      </w:r>
      <w:r>
        <w:rPr>
          <w:b/>
          <w:spacing w:val="-2"/>
          <w:sz w:val="24"/>
        </w:rPr>
        <w:t>Conditions</w:t>
      </w:r>
    </w:p>
    <w:p w14:paraId="783D6F24" w14:textId="77777777" w:rsidR="00B46F55" w:rsidRDefault="00B46F55">
      <w:pPr>
        <w:pStyle w:val="GvdeMetni"/>
        <w:spacing w:before="2"/>
        <w:rPr>
          <w:b/>
        </w:rPr>
      </w:pPr>
    </w:p>
    <w:p w14:paraId="67DDB295" w14:textId="77777777" w:rsidR="00B46F55" w:rsidRDefault="00000000">
      <w:pPr>
        <w:pStyle w:val="GvdeMetni"/>
        <w:spacing w:before="1"/>
        <w:ind w:left="141" w:right="850" w:firstLine="60"/>
        <w:jc w:val="both"/>
      </w:pPr>
      <w:r>
        <w:t>The price of 1 m², including all kinds of materials and supplies, labor, contractor's overheads and</w:t>
      </w:r>
      <w:r>
        <w:rPr>
          <w:spacing w:val="-5"/>
        </w:rPr>
        <w:t xml:space="preserve"> </w:t>
      </w:r>
      <w:r>
        <w:t>profit,</w:t>
      </w:r>
      <w:r>
        <w:rPr>
          <w:spacing w:val="-5"/>
        </w:rPr>
        <w:t xml:space="preserve"> </w:t>
      </w:r>
      <w:r>
        <w:t>necessary</w:t>
      </w:r>
      <w:r>
        <w:rPr>
          <w:spacing w:val="-3"/>
        </w:rPr>
        <w:t xml:space="preserve"> </w:t>
      </w:r>
      <w:r>
        <w:t>for</w:t>
      </w:r>
      <w:r>
        <w:rPr>
          <w:spacing w:val="-4"/>
        </w:rPr>
        <w:t xml:space="preserve"> </w:t>
      </w:r>
      <w:r>
        <w:t>the</w:t>
      </w:r>
      <w:r>
        <w:rPr>
          <w:spacing w:val="-5"/>
        </w:rPr>
        <w:t xml:space="preserve"> </w:t>
      </w:r>
      <w:r>
        <w:t>application</w:t>
      </w:r>
      <w:r>
        <w:rPr>
          <w:spacing w:val="-5"/>
        </w:rPr>
        <w:t xml:space="preserve"> </w:t>
      </w:r>
      <w:r>
        <w:t>of</w:t>
      </w:r>
      <w:r>
        <w:rPr>
          <w:spacing w:val="-2"/>
        </w:rPr>
        <w:t xml:space="preserve"> </w:t>
      </w:r>
      <w:r>
        <w:t>acrylic-based</w:t>
      </w:r>
      <w:r>
        <w:rPr>
          <w:spacing w:val="-5"/>
        </w:rPr>
        <w:t xml:space="preserve"> </w:t>
      </w:r>
      <w:r>
        <w:t>water-based</w:t>
      </w:r>
      <w:r>
        <w:rPr>
          <w:spacing w:val="-3"/>
        </w:rPr>
        <w:t xml:space="preserve"> </w:t>
      </w:r>
      <w:r>
        <w:t>paint</w:t>
      </w:r>
      <w:r>
        <w:rPr>
          <w:spacing w:val="-2"/>
        </w:rPr>
        <w:t xml:space="preserve"> </w:t>
      </w:r>
      <w:r>
        <w:t>of</w:t>
      </w:r>
      <w:r>
        <w:rPr>
          <w:spacing w:val="-6"/>
        </w:rPr>
        <w:t xml:space="preserve"> </w:t>
      </w:r>
      <w:r>
        <w:t>the</w:t>
      </w:r>
      <w:r>
        <w:rPr>
          <w:spacing w:val="-5"/>
        </w:rPr>
        <w:t xml:space="preserve"> </w:t>
      </w:r>
      <w:r>
        <w:t>desired</w:t>
      </w:r>
      <w:r>
        <w:rPr>
          <w:spacing w:val="-3"/>
        </w:rPr>
        <w:t xml:space="preserve"> </w:t>
      </w:r>
      <w:r>
        <w:t>color with an average of 0.222lt in 2 coats to the surface with a brush or roller, after removing the burrs</w:t>
      </w:r>
      <w:r>
        <w:rPr>
          <w:spacing w:val="-2"/>
        </w:rPr>
        <w:t xml:space="preserve"> </w:t>
      </w:r>
      <w:r>
        <w:t>and</w:t>
      </w:r>
      <w:r>
        <w:rPr>
          <w:spacing w:val="-1"/>
        </w:rPr>
        <w:t xml:space="preserve"> </w:t>
      </w:r>
      <w:r>
        <w:t>excessive</w:t>
      </w:r>
      <w:r>
        <w:rPr>
          <w:spacing w:val="-3"/>
        </w:rPr>
        <w:t xml:space="preserve"> </w:t>
      </w:r>
      <w:r>
        <w:t>grainy</w:t>
      </w:r>
      <w:r>
        <w:rPr>
          <w:spacing w:val="-2"/>
        </w:rPr>
        <w:t xml:space="preserve"> </w:t>
      </w:r>
      <w:r>
        <w:t>parts</w:t>
      </w:r>
      <w:r>
        <w:rPr>
          <w:spacing w:val="-2"/>
        </w:rPr>
        <w:t xml:space="preserve"> </w:t>
      </w:r>
      <w:r>
        <w:t>by</w:t>
      </w:r>
      <w:r>
        <w:rPr>
          <w:spacing w:val="-2"/>
        </w:rPr>
        <w:t xml:space="preserve"> </w:t>
      </w:r>
      <w:r>
        <w:t>scraping</w:t>
      </w:r>
      <w:r>
        <w:rPr>
          <w:spacing w:val="-2"/>
        </w:rPr>
        <w:t xml:space="preserve"> </w:t>
      </w:r>
      <w:r>
        <w:t>the</w:t>
      </w:r>
      <w:r>
        <w:rPr>
          <w:spacing w:val="-1"/>
        </w:rPr>
        <w:t xml:space="preserve"> </w:t>
      </w:r>
      <w:r>
        <w:t>surfaces</w:t>
      </w:r>
      <w:r>
        <w:rPr>
          <w:spacing w:val="-2"/>
        </w:rPr>
        <w:t xml:space="preserve"> </w:t>
      </w:r>
      <w:r>
        <w:t>to</w:t>
      </w:r>
      <w:r>
        <w:rPr>
          <w:spacing w:val="-2"/>
        </w:rPr>
        <w:t xml:space="preserve"> </w:t>
      </w:r>
      <w:r>
        <w:t>be</w:t>
      </w:r>
      <w:r>
        <w:rPr>
          <w:spacing w:val="-1"/>
        </w:rPr>
        <w:t xml:space="preserve"> </w:t>
      </w:r>
      <w:r>
        <w:t>painted,</w:t>
      </w:r>
      <w:r>
        <w:rPr>
          <w:spacing w:val="-1"/>
        </w:rPr>
        <w:t xml:space="preserve"> </w:t>
      </w:r>
      <w:r>
        <w:t>applying</w:t>
      </w:r>
      <w:r>
        <w:rPr>
          <w:spacing w:val="-2"/>
        </w:rPr>
        <w:t xml:space="preserve"> </w:t>
      </w:r>
      <w:r>
        <w:t>an</w:t>
      </w:r>
      <w:r>
        <w:rPr>
          <w:spacing w:val="-2"/>
        </w:rPr>
        <w:t xml:space="preserve"> </w:t>
      </w:r>
      <w:r>
        <w:t>average</w:t>
      </w:r>
      <w:r>
        <w:rPr>
          <w:spacing w:val="-3"/>
        </w:rPr>
        <w:t xml:space="preserve"> </w:t>
      </w:r>
      <w:r>
        <w:t>of 0.070lt</w:t>
      </w:r>
      <w:r>
        <w:rPr>
          <w:spacing w:val="-5"/>
        </w:rPr>
        <w:t xml:space="preserve"> </w:t>
      </w:r>
      <w:r>
        <w:t>primer</w:t>
      </w:r>
      <w:r>
        <w:rPr>
          <w:spacing w:val="-7"/>
        </w:rPr>
        <w:t xml:space="preserve"> </w:t>
      </w:r>
      <w:r>
        <w:t>in</w:t>
      </w:r>
      <w:r>
        <w:rPr>
          <w:spacing w:val="-5"/>
        </w:rPr>
        <w:t xml:space="preserve"> </w:t>
      </w:r>
      <w:r>
        <w:t>one</w:t>
      </w:r>
      <w:r>
        <w:rPr>
          <w:spacing w:val="-7"/>
        </w:rPr>
        <w:t xml:space="preserve"> </w:t>
      </w:r>
      <w:r>
        <w:t>coat,</w:t>
      </w:r>
      <w:r>
        <w:rPr>
          <w:spacing w:val="-5"/>
        </w:rPr>
        <w:t xml:space="preserve"> </w:t>
      </w:r>
      <w:r>
        <w:t>and</w:t>
      </w:r>
      <w:r>
        <w:rPr>
          <w:spacing w:val="-6"/>
        </w:rPr>
        <w:t xml:space="preserve"> </w:t>
      </w:r>
      <w:r>
        <w:t>applying</w:t>
      </w:r>
      <w:r>
        <w:rPr>
          <w:spacing w:val="-6"/>
        </w:rPr>
        <w:t xml:space="preserve"> </w:t>
      </w:r>
      <w:r>
        <w:t>acrylic-based</w:t>
      </w:r>
      <w:r>
        <w:rPr>
          <w:spacing w:val="-6"/>
        </w:rPr>
        <w:t xml:space="preserve"> </w:t>
      </w:r>
      <w:r>
        <w:t>water-based</w:t>
      </w:r>
      <w:r>
        <w:rPr>
          <w:spacing w:val="-6"/>
        </w:rPr>
        <w:t xml:space="preserve"> </w:t>
      </w:r>
      <w:r>
        <w:t>paint</w:t>
      </w:r>
      <w:r>
        <w:rPr>
          <w:spacing w:val="-5"/>
        </w:rPr>
        <w:t xml:space="preserve"> </w:t>
      </w:r>
      <w:r>
        <w:t>of</w:t>
      </w:r>
      <w:r>
        <w:rPr>
          <w:spacing w:val="-7"/>
        </w:rPr>
        <w:t xml:space="preserve"> </w:t>
      </w:r>
      <w:r>
        <w:t>the</w:t>
      </w:r>
      <w:r>
        <w:rPr>
          <w:spacing w:val="-6"/>
        </w:rPr>
        <w:t xml:space="preserve"> </w:t>
      </w:r>
      <w:r>
        <w:t>desired</w:t>
      </w:r>
      <w:r>
        <w:rPr>
          <w:spacing w:val="-6"/>
        </w:rPr>
        <w:t xml:space="preserve"> </w:t>
      </w:r>
      <w:r>
        <w:t>color</w:t>
      </w:r>
      <w:r>
        <w:rPr>
          <w:spacing w:val="-6"/>
        </w:rPr>
        <w:t xml:space="preserve"> </w:t>
      </w:r>
      <w:r>
        <w:t>to the surface with a brush or roller, 1 m² price</w:t>
      </w:r>
    </w:p>
    <w:p w14:paraId="3F18FDBB" w14:textId="77777777" w:rsidR="00B46F55" w:rsidRDefault="00B46F55">
      <w:pPr>
        <w:pStyle w:val="GvdeMetni"/>
      </w:pPr>
    </w:p>
    <w:p w14:paraId="3CCAD596" w14:textId="77777777" w:rsidR="00B46F55" w:rsidRDefault="00B46F55">
      <w:pPr>
        <w:pStyle w:val="GvdeMetni"/>
      </w:pPr>
    </w:p>
    <w:p w14:paraId="4C70AF7D" w14:textId="77777777" w:rsidR="00B46F55" w:rsidRDefault="00B46F55">
      <w:pPr>
        <w:pStyle w:val="GvdeMetni"/>
      </w:pPr>
    </w:p>
    <w:p w14:paraId="1A0919A4" w14:textId="77777777" w:rsidR="00B46F55" w:rsidRDefault="00B46F55">
      <w:pPr>
        <w:pStyle w:val="GvdeMetni"/>
      </w:pPr>
    </w:p>
    <w:p w14:paraId="6A296A23" w14:textId="77777777" w:rsidR="00B46F55" w:rsidRDefault="00B46F55">
      <w:pPr>
        <w:pStyle w:val="GvdeMetni"/>
        <w:spacing w:before="12"/>
      </w:pPr>
    </w:p>
    <w:p w14:paraId="51D9BE72" w14:textId="77777777" w:rsidR="00B46F55" w:rsidRDefault="00000000">
      <w:pPr>
        <w:pStyle w:val="Balk1"/>
      </w:pPr>
      <w:r>
        <w:t>SPECIAL</w:t>
      </w:r>
      <w:r>
        <w:rPr>
          <w:spacing w:val="-4"/>
        </w:rPr>
        <w:t xml:space="preserve"> </w:t>
      </w:r>
      <w:r>
        <w:t>POSITION</w:t>
      </w:r>
      <w:r>
        <w:rPr>
          <w:spacing w:val="-1"/>
        </w:rPr>
        <w:t xml:space="preserve"> </w:t>
      </w:r>
      <w:r>
        <w:t>5:</w:t>
      </w:r>
      <w:r>
        <w:rPr>
          <w:spacing w:val="-1"/>
        </w:rPr>
        <w:t xml:space="preserve"> </w:t>
      </w:r>
      <w:r>
        <w:t>PAVING</w:t>
      </w:r>
      <w:r>
        <w:rPr>
          <w:spacing w:val="-1"/>
        </w:rPr>
        <w:t xml:space="preserve"> </w:t>
      </w:r>
      <w:r>
        <w:rPr>
          <w:spacing w:val="-2"/>
        </w:rPr>
        <w:t>CONSTRUCTION</w:t>
      </w:r>
    </w:p>
    <w:p w14:paraId="296BED50" w14:textId="77777777" w:rsidR="00B46F55" w:rsidRDefault="00B46F55">
      <w:pPr>
        <w:pStyle w:val="GvdeMetni"/>
        <w:spacing w:before="5"/>
        <w:rPr>
          <w:b/>
        </w:rPr>
      </w:pPr>
    </w:p>
    <w:p w14:paraId="2C7BDDFF" w14:textId="77777777" w:rsidR="00B46F55" w:rsidRDefault="00000000">
      <w:pPr>
        <w:pStyle w:val="GvdeMetni"/>
        <w:ind w:left="141"/>
      </w:pPr>
      <w:r>
        <w:t>Making</w:t>
      </w:r>
      <w:r>
        <w:rPr>
          <w:spacing w:val="-1"/>
        </w:rPr>
        <w:t xml:space="preserve"> </w:t>
      </w:r>
      <w:r>
        <w:t>Jambs</w:t>
      </w:r>
      <w:r>
        <w:rPr>
          <w:spacing w:val="-1"/>
        </w:rPr>
        <w:t xml:space="preserve"> </w:t>
      </w:r>
      <w:r>
        <w:rPr>
          <w:color w:val="000000"/>
          <w:shd w:val="clear" w:color="auto" w:fill="F8F8F8"/>
        </w:rPr>
        <w:t>Making</w:t>
      </w:r>
      <w:r>
        <w:rPr>
          <w:color w:val="000000"/>
        </w:rPr>
        <w:t xml:space="preserve"> jambs</w:t>
      </w:r>
      <w:r>
        <w:rPr>
          <w:color w:val="000000"/>
          <w:spacing w:val="-1"/>
        </w:rPr>
        <w:t xml:space="preserve"> </w:t>
      </w:r>
      <w:r>
        <w:rPr>
          <w:color w:val="000000"/>
        </w:rPr>
        <w:t xml:space="preserve">with </w:t>
      </w:r>
      <w:r>
        <w:rPr>
          <w:color w:val="000000"/>
          <w:spacing w:val="-2"/>
        </w:rPr>
        <w:t>plate</w:t>
      </w:r>
    </w:p>
    <w:p w14:paraId="27004180" w14:textId="77777777" w:rsidR="00B46F55" w:rsidRDefault="00B46F55">
      <w:pPr>
        <w:pStyle w:val="GvdeMetni"/>
        <w:rPr>
          <w:sz w:val="20"/>
        </w:rPr>
      </w:pPr>
    </w:p>
    <w:p w14:paraId="4FDD9860" w14:textId="77777777" w:rsidR="00B46F55" w:rsidRDefault="00B46F55">
      <w:pPr>
        <w:pStyle w:val="GvdeMetni"/>
        <w:rPr>
          <w:sz w:val="20"/>
        </w:rPr>
      </w:pPr>
    </w:p>
    <w:p w14:paraId="032B82A8" w14:textId="77777777" w:rsidR="00B46F55" w:rsidRDefault="00B46F55">
      <w:pPr>
        <w:pStyle w:val="GvdeMetni"/>
        <w:rPr>
          <w:sz w:val="20"/>
        </w:rPr>
      </w:pPr>
    </w:p>
    <w:p w14:paraId="37400A19" w14:textId="77777777" w:rsidR="00B46F55" w:rsidRDefault="00B46F55">
      <w:pPr>
        <w:pStyle w:val="GvdeMetni"/>
        <w:spacing w:before="31"/>
        <w:rPr>
          <w:sz w:val="20"/>
        </w:rPr>
      </w:pPr>
    </w:p>
    <w:tbl>
      <w:tblPr>
        <w:tblStyle w:val="TableNormal"/>
        <w:tblW w:w="0" w:type="auto"/>
        <w:tblInd w:w="235" w:type="dxa"/>
        <w:tblLayout w:type="fixed"/>
        <w:tblLook w:val="01E0" w:firstRow="1" w:lastRow="1" w:firstColumn="1" w:lastColumn="1" w:noHBand="0" w:noVBand="0"/>
      </w:tblPr>
      <w:tblGrid>
        <w:gridCol w:w="2140"/>
        <w:gridCol w:w="5876"/>
      </w:tblGrid>
      <w:tr w:rsidR="00B46F55" w14:paraId="5A6CFF74" w14:textId="77777777">
        <w:trPr>
          <w:trHeight w:val="649"/>
        </w:trPr>
        <w:tc>
          <w:tcPr>
            <w:tcW w:w="2140" w:type="dxa"/>
          </w:tcPr>
          <w:p w14:paraId="2ED03B39" w14:textId="77777777" w:rsidR="00B46F55" w:rsidRDefault="00000000">
            <w:pPr>
              <w:pStyle w:val="TableParagraph"/>
              <w:spacing w:line="266" w:lineRule="exact"/>
              <w:ind w:left="50"/>
              <w:rPr>
                <w:sz w:val="24"/>
              </w:rPr>
            </w:pPr>
            <w:r>
              <w:rPr>
                <w:spacing w:val="-2"/>
                <w:sz w:val="24"/>
              </w:rPr>
              <w:t>Definition</w:t>
            </w:r>
          </w:p>
        </w:tc>
        <w:tc>
          <w:tcPr>
            <w:tcW w:w="5876" w:type="dxa"/>
          </w:tcPr>
          <w:p w14:paraId="057CD7E5" w14:textId="77777777" w:rsidR="00B46F55" w:rsidRDefault="00000000">
            <w:pPr>
              <w:pStyle w:val="TableParagraph"/>
              <w:spacing w:line="266" w:lineRule="exact"/>
              <w:ind w:left="538"/>
              <w:rPr>
                <w:sz w:val="24"/>
              </w:rPr>
            </w:pPr>
            <w:r>
              <w:rPr>
                <w:sz w:val="24"/>
              </w:rPr>
              <w:t>Making</w:t>
            </w:r>
            <w:r>
              <w:rPr>
                <w:spacing w:val="-1"/>
                <w:sz w:val="24"/>
              </w:rPr>
              <w:t xml:space="preserve"> </w:t>
            </w:r>
            <w:r>
              <w:rPr>
                <w:sz w:val="24"/>
              </w:rPr>
              <w:t>jambs</w:t>
            </w:r>
            <w:r>
              <w:rPr>
                <w:spacing w:val="-1"/>
                <w:sz w:val="24"/>
              </w:rPr>
              <w:t xml:space="preserve"> </w:t>
            </w:r>
            <w:r>
              <w:rPr>
                <w:sz w:val="24"/>
              </w:rPr>
              <w:t>with</w:t>
            </w:r>
            <w:r>
              <w:rPr>
                <w:spacing w:val="-1"/>
                <w:sz w:val="24"/>
              </w:rPr>
              <w:t xml:space="preserve"> </w:t>
            </w:r>
            <w:r>
              <w:rPr>
                <w:sz w:val="24"/>
              </w:rPr>
              <w:t>3 cm</w:t>
            </w:r>
            <w:r>
              <w:rPr>
                <w:spacing w:val="-1"/>
                <w:sz w:val="24"/>
              </w:rPr>
              <w:t xml:space="preserve"> </w:t>
            </w:r>
            <w:r>
              <w:rPr>
                <w:sz w:val="24"/>
              </w:rPr>
              <w:t xml:space="preserve">thick </w:t>
            </w:r>
            <w:r>
              <w:rPr>
                <w:color w:val="000000"/>
                <w:shd w:val="clear" w:color="auto" w:fill="EDF8FF"/>
              </w:rPr>
              <w:t>30cm</w:t>
            </w:r>
            <w:r>
              <w:rPr>
                <w:color w:val="000000"/>
                <w:spacing w:val="-3"/>
                <w:shd w:val="clear" w:color="auto" w:fill="EDF8FF"/>
              </w:rPr>
              <w:t xml:space="preserve"> </w:t>
            </w:r>
            <w:r>
              <w:rPr>
                <w:color w:val="000000"/>
                <w:shd w:val="clear" w:color="auto" w:fill="EDF8FF"/>
              </w:rPr>
              <w:t>x FREE</w:t>
            </w:r>
            <w:r>
              <w:rPr>
                <w:color w:val="000000"/>
                <w:spacing w:val="-2"/>
                <w:shd w:val="clear" w:color="auto" w:fill="EDF8FF"/>
              </w:rPr>
              <w:t xml:space="preserve"> </w:t>
            </w:r>
            <w:r>
              <w:rPr>
                <w:color w:val="000000"/>
                <w:shd w:val="clear" w:color="auto" w:fill="EDF8FF"/>
              </w:rPr>
              <w:t>SIZE</w:t>
            </w:r>
            <w:r>
              <w:rPr>
                <w:color w:val="000000"/>
                <w:spacing w:val="-1"/>
                <w:shd w:val="clear" w:color="auto" w:fill="EDF8FF"/>
              </w:rPr>
              <w:t xml:space="preserve"> </w:t>
            </w:r>
            <w:r>
              <w:rPr>
                <w:color w:val="000000"/>
                <w:spacing w:val="-2"/>
                <w:sz w:val="24"/>
              </w:rPr>
              <w:t>plate</w:t>
            </w:r>
          </w:p>
          <w:p w14:paraId="21732C08" w14:textId="77777777" w:rsidR="00B46F55" w:rsidRDefault="00000000">
            <w:pPr>
              <w:pStyle w:val="TableParagraph"/>
              <w:spacing w:line="253" w:lineRule="exact"/>
              <w:ind w:left="538"/>
            </w:pPr>
            <w:r>
              <w:rPr>
                <w:color w:val="000000"/>
                <w:spacing w:val="-4"/>
                <w:shd w:val="clear" w:color="auto" w:fill="EDF8FF"/>
              </w:rPr>
              <w:t xml:space="preserve"> </w:t>
            </w:r>
            <w:r>
              <w:rPr>
                <w:color w:val="000000"/>
                <w:shd w:val="clear" w:color="auto" w:fill="EDF8FF"/>
              </w:rPr>
              <w:t>ANDESITE</w:t>
            </w:r>
            <w:r>
              <w:rPr>
                <w:color w:val="000000"/>
                <w:spacing w:val="-4"/>
                <w:shd w:val="clear" w:color="auto" w:fill="EDF8FF"/>
              </w:rPr>
              <w:t xml:space="preserve"> </w:t>
            </w:r>
            <w:r>
              <w:rPr>
                <w:color w:val="000000"/>
                <w:shd w:val="clear" w:color="auto" w:fill="EDF8FF"/>
              </w:rPr>
              <w:t>PLAQUES</w:t>
            </w:r>
            <w:r>
              <w:rPr>
                <w:color w:val="000000"/>
                <w:spacing w:val="-3"/>
                <w:shd w:val="clear" w:color="auto" w:fill="EDF8FF"/>
              </w:rPr>
              <w:t xml:space="preserve"> </w:t>
            </w:r>
            <w:r>
              <w:rPr>
                <w:color w:val="000000"/>
                <w:shd w:val="clear" w:color="auto" w:fill="EDF8FF"/>
              </w:rPr>
              <w:t>(TS</w:t>
            </w:r>
            <w:r>
              <w:rPr>
                <w:color w:val="000000"/>
                <w:spacing w:val="-4"/>
                <w:shd w:val="clear" w:color="auto" w:fill="EDF8FF"/>
              </w:rPr>
              <w:t xml:space="preserve"> </w:t>
            </w:r>
            <w:r>
              <w:rPr>
                <w:color w:val="000000"/>
                <w:spacing w:val="-2"/>
                <w:shd w:val="clear" w:color="auto" w:fill="EDF8FF"/>
              </w:rPr>
              <w:t>10835)</w:t>
            </w:r>
          </w:p>
        </w:tc>
      </w:tr>
      <w:tr w:rsidR="00B46F55" w14:paraId="5999C630" w14:textId="77777777">
        <w:trPr>
          <w:trHeight w:val="526"/>
        </w:trPr>
        <w:tc>
          <w:tcPr>
            <w:tcW w:w="2140" w:type="dxa"/>
          </w:tcPr>
          <w:p w14:paraId="2290E919" w14:textId="77777777" w:rsidR="00B46F55" w:rsidRDefault="00000000">
            <w:pPr>
              <w:pStyle w:val="TableParagraph"/>
              <w:spacing w:before="120"/>
              <w:ind w:left="50"/>
              <w:rPr>
                <w:sz w:val="24"/>
              </w:rPr>
            </w:pPr>
            <w:r>
              <w:rPr>
                <w:sz w:val="24"/>
              </w:rPr>
              <w:t xml:space="preserve">Long </w:t>
            </w:r>
            <w:r>
              <w:rPr>
                <w:spacing w:val="-2"/>
                <w:sz w:val="24"/>
              </w:rPr>
              <w:t>Definition</w:t>
            </w:r>
          </w:p>
        </w:tc>
        <w:tc>
          <w:tcPr>
            <w:tcW w:w="5876" w:type="dxa"/>
          </w:tcPr>
          <w:p w14:paraId="2C4B2366" w14:textId="77777777" w:rsidR="00B46F55" w:rsidRDefault="00000000">
            <w:pPr>
              <w:pStyle w:val="TableParagraph"/>
              <w:spacing w:before="120"/>
              <w:ind w:left="538"/>
              <w:rPr>
                <w:sz w:val="24"/>
              </w:rPr>
            </w:pPr>
            <w:r>
              <w:rPr>
                <w:sz w:val="24"/>
              </w:rPr>
              <w:t>MAKING</w:t>
            </w:r>
            <w:r>
              <w:rPr>
                <w:spacing w:val="-3"/>
                <w:sz w:val="24"/>
              </w:rPr>
              <w:t xml:space="preserve"> </w:t>
            </w:r>
            <w:r>
              <w:rPr>
                <w:sz w:val="24"/>
              </w:rPr>
              <w:t>JAMBS WITH</w:t>
            </w:r>
            <w:r>
              <w:rPr>
                <w:spacing w:val="-2"/>
                <w:sz w:val="24"/>
              </w:rPr>
              <w:t xml:space="preserve"> </w:t>
            </w:r>
            <w:r>
              <w:rPr>
                <w:sz w:val="24"/>
              </w:rPr>
              <w:t>3</w:t>
            </w:r>
            <w:r>
              <w:rPr>
                <w:spacing w:val="-2"/>
                <w:sz w:val="24"/>
              </w:rPr>
              <w:t xml:space="preserve"> </w:t>
            </w:r>
            <w:r>
              <w:rPr>
                <w:sz w:val="24"/>
              </w:rPr>
              <w:t>CM</w:t>
            </w:r>
            <w:r>
              <w:rPr>
                <w:spacing w:val="-1"/>
                <w:sz w:val="24"/>
              </w:rPr>
              <w:t xml:space="preserve"> </w:t>
            </w:r>
            <w:r>
              <w:rPr>
                <w:sz w:val="24"/>
              </w:rPr>
              <w:t>THICK</w:t>
            </w:r>
            <w:r>
              <w:rPr>
                <w:spacing w:val="-2"/>
                <w:sz w:val="24"/>
              </w:rPr>
              <w:t xml:space="preserve"> </w:t>
            </w:r>
            <w:r>
              <w:rPr>
                <w:spacing w:val="-4"/>
                <w:sz w:val="24"/>
              </w:rPr>
              <w:t>PLATE</w:t>
            </w:r>
          </w:p>
        </w:tc>
      </w:tr>
      <w:tr w:rsidR="00B46F55" w14:paraId="38C1FFE5" w14:textId="77777777">
        <w:trPr>
          <w:trHeight w:val="395"/>
        </w:trPr>
        <w:tc>
          <w:tcPr>
            <w:tcW w:w="2140" w:type="dxa"/>
          </w:tcPr>
          <w:p w14:paraId="7B54F9DF" w14:textId="77777777" w:rsidR="00B46F55" w:rsidRDefault="00000000">
            <w:pPr>
              <w:pStyle w:val="TableParagraph"/>
              <w:spacing w:before="120" w:line="256" w:lineRule="exact"/>
              <w:ind w:left="50"/>
              <w:rPr>
                <w:sz w:val="24"/>
              </w:rPr>
            </w:pPr>
            <w:r>
              <w:rPr>
                <w:spacing w:val="-4"/>
                <w:sz w:val="24"/>
              </w:rPr>
              <w:t>Unit</w:t>
            </w:r>
          </w:p>
        </w:tc>
        <w:tc>
          <w:tcPr>
            <w:tcW w:w="5876" w:type="dxa"/>
          </w:tcPr>
          <w:p w14:paraId="0602E96F" w14:textId="77777777" w:rsidR="00B46F55" w:rsidRDefault="00000000">
            <w:pPr>
              <w:pStyle w:val="TableParagraph"/>
              <w:spacing w:before="120" w:line="256" w:lineRule="exact"/>
              <w:ind w:left="538"/>
              <w:rPr>
                <w:sz w:val="24"/>
              </w:rPr>
            </w:pPr>
            <w:r>
              <w:rPr>
                <w:spacing w:val="-5"/>
                <w:sz w:val="24"/>
              </w:rPr>
              <w:t>M2</w:t>
            </w:r>
          </w:p>
        </w:tc>
      </w:tr>
    </w:tbl>
    <w:p w14:paraId="0582D35B" w14:textId="77777777" w:rsidR="00B46F55" w:rsidRDefault="00B46F55">
      <w:pPr>
        <w:pStyle w:val="GvdeMetni"/>
      </w:pPr>
    </w:p>
    <w:p w14:paraId="06F2F166" w14:textId="77777777" w:rsidR="00B46F55" w:rsidRDefault="00B46F55">
      <w:pPr>
        <w:pStyle w:val="GvdeMetni"/>
        <w:spacing w:before="117"/>
      </w:pPr>
    </w:p>
    <w:p w14:paraId="31239765" w14:textId="77777777" w:rsidR="00B46F55" w:rsidRDefault="00000000">
      <w:pPr>
        <w:pStyle w:val="GvdeMetni"/>
        <w:ind w:left="141"/>
      </w:pPr>
      <w:r>
        <w:t>Pose</w:t>
      </w:r>
      <w:r>
        <w:rPr>
          <w:spacing w:val="-2"/>
        </w:rPr>
        <w:t xml:space="preserve"> </w:t>
      </w:r>
      <w:r>
        <w:t>Description,</w:t>
      </w:r>
      <w:r>
        <w:rPr>
          <w:spacing w:val="-1"/>
        </w:rPr>
        <w:t xml:space="preserve"> </w:t>
      </w:r>
      <w:r>
        <w:t>Construction</w:t>
      </w:r>
      <w:r>
        <w:rPr>
          <w:spacing w:val="-1"/>
        </w:rPr>
        <w:t xml:space="preserve"> </w:t>
      </w:r>
      <w:r>
        <w:t>Conditions</w:t>
      </w:r>
      <w:r>
        <w:rPr>
          <w:spacing w:val="-1"/>
        </w:rPr>
        <w:t xml:space="preserve"> </w:t>
      </w:r>
      <w:r>
        <w:t>and</w:t>
      </w:r>
      <w:r>
        <w:rPr>
          <w:spacing w:val="-1"/>
        </w:rPr>
        <w:t xml:space="preserve"> </w:t>
      </w:r>
      <w:r>
        <w:rPr>
          <w:spacing w:val="-2"/>
        </w:rPr>
        <w:t>Measurement</w:t>
      </w:r>
    </w:p>
    <w:p w14:paraId="3D73C027" w14:textId="77777777" w:rsidR="00B46F55" w:rsidRDefault="00B46F55">
      <w:pPr>
        <w:pStyle w:val="GvdeMetni"/>
        <w:spacing w:before="2"/>
      </w:pPr>
    </w:p>
    <w:p w14:paraId="1C9F766E" w14:textId="77777777" w:rsidR="00B46F55" w:rsidRDefault="00000000">
      <w:pPr>
        <w:pStyle w:val="GvdeMetni"/>
        <w:ind w:left="141" w:right="846"/>
        <w:jc w:val="both"/>
      </w:pPr>
      <w:r>
        <w:rPr>
          <w:color w:val="000000"/>
          <w:shd w:val="clear" w:color="auto" w:fill="F8F8F8"/>
        </w:rPr>
        <w:t>Thorough cleaning of the wall faces, wetting the wall face, making an average 3.5 cm thick,</w:t>
      </w:r>
      <w:r>
        <w:rPr>
          <w:color w:val="000000"/>
        </w:rPr>
        <w:t xml:space="preserve"> </w:t>
      </w:r>
      <w:r>
        <w:rPr>
          <w:color w:val="000000"/>
          <w:shd w:val="clear" w:color="auto" w:fill="F8F8F8"/>
        </w:rPr>
        <w:t>400 kg dosed, cement dosed layer on the wetting of the wall face, making jambs with 3 cm</w:t>
      </w:r>
      <w:r>
        <w:rPr>
          <w:color w:val="000000"/>
        </w:rPr>
        <w:t xml:space="preserve"> </w:t>
      </w:r>
      <w:r>
        <w:rPr>
          <w:color w:val="000000"/>
          <w:shd w:val="clear" w:color="auto" w:fill="F8F8F8"/>
        </w:rPr>
        <w:t>thick plates to be monolithic, filling the corner joints with cement grout, replacing the broken</w:t>
      </w:r>
      <w:r>
        <w:rPr>
          <w:color w:val="000000"/>
        </w:rPr>
        <w:t xml:space="preserve"> </w:t>
      </w:r>
      <w:r>
        <w:rPr>
          <w:color w:val="000000"/>
          <w:shd w:val="clear" w:color="auto" w:fill="F8F8F8"/>
        </w:rPr>
        <w:t>and cracked plates during the coating, cleaning and wiping the coating face from mortar</w:t>
      </w:r>
      <w:r>
        <w:rPr>
          <w:color w:val="000000"/>
        </w:rPr>
        <w:t xml:space="preserve"> </w:t>
      </w:r>
      <w:r>
        <w:rPr>
          <w:color w:val="000000"/>
          <w:shd w:val="clear" w:color="auto" w:fill="F8F8F8"/>
        </w:rPr>
        <w:t>contaminants, all kinds of materials and wastes, including loading, horizontal and vertical</w:t>
      </w:r>
      <w:r>
        <w:rPr>
          <w:color w:val="000000"/>
        </w:rPr>
        <w:t xml:space="preserve"> </w:t>
      </w:r>
      <w:r>
        <w:rPr>
          <w:color w:val="000000"/>
          <w:shd w:val="clear" w:color="auto" w:fill="F8F8F8"/>
        </w:rPr>
        <w:t>transportation, unloading, labor, contractor's overhead and profit, 1 m2 price:</w:t>
      </w:r>
    </w:p>
    <w:p w14:paraId="2C8F20C5" w14:textId="77777777" w:rsidR="00B46F55" w:rsidRDefault="00B46F55">
      <w:pPr>
        <w:pStyle w:val="GvdeMetni"/>
        <w:jc w:val="both"/>
        <w:sectPr w:rsidR="00B46F55">
          <w:type w:val="continuous"/>
          <w:pgSz w:w="11910" w:h="16840"/>
          <w:pgMar w:top="1380" w:right="566" w:bottom="280" w:left="1275" w:header="708" w:footer="708" w:gutter="0"/>
          <w:cols w:space="708"/>
        </w:sectPr>
      </w:pPr>
    </w:p>
    <w:p w14:paraId="09E8F1FF" w14:textId="77777777" w:rsidR="00B46F55" w:rsidRDefault="00000000">
      <w:pPr>
        <w:pStyle w:val="Balk1"/>
        <w:spacing w:before="74"/>
        <w:jc w:val="left"/>
      </w:pPr>
      <w:r>
        <w:lastRenderedPageBreak/>
        <w:t>SPECIAL</w:t>
      </w:r>
      <w:r>
        <w:rPr>
          <w:spacing w:val="-1"/>
        </w:rPr>
        <w:t xml:space="preserve"> </w:t>
      </w:r>
      <w:r>
        <w:t>POZ</w:t>
      </w:r>
      <w:r>
        <w:rPr>
          <w:spacing w:val="-1"/>
        </w:rPr>
        <w:t xml:space="preserve"> </w:t>
      </w:r>
      <w:r>
        <w:t>6:</w:t>
      </w:r>
      <w:r>
        <w:rPr>
          <w:spacing w:val="-2"/>
        </w:rPr>
        <w:t xml:space="preserve"> </w:t>
      </w:r>
      <w:r>
        <w:t xml:space="preserve">PLASTIC </w:t>
      </w:r>
      <w:r>
        <w:rPr>
          <w:spacing w:val="-2"/>
        </w:rPr>
        <w:t>JOINERY</w:t>
      </w:r>
    </w:p>
    <w:p w14:paraId="4898819A" w14:textId="77777777" w:rsidR="00B46F55" w:rsidRDefault="00B46F55">
      <w:pPr>
        <w:pStyle w:val="GvdeMetni"/>
        <w:spacing w:before="99"/>
        <w:rPr>
          <w:b/>
          <w:sz w:val="20"/>
        </w:rPr>
      </w:pPr>
    </w:p>
    <w:tbl>
      <w:tblPr>
        <w:tblStyle w:val="TableNormal"/>
        <w:tblW w:w="0" w:type="auto"/>
        <w:tblInd w:w="20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1E0" w:firstRow="1" w:lastRow="1" w:firstColumn="1" w:lastColumn="1" w:noHBand="0" w:noVBand="0"/>
      </w:tblPr>
      <w:tblGrid>
        <w:gridCol w:w="1346"/>
        <w:gridCol w:w="8317"/>
      </w:tblGrid>
      <w:tr w:rsidR="00B46F55" w14:paraId="34D9138E" w14:textId="77777777">
        <w:trPr>
          <w:trHeight w:val="447"/>
        </w:trPr>
        <w:tc>
          <w:tcPr>
            <w:tcW w:w="1346" w:type="dxa"/>
            <w:tcBorders>
              <w:top w:val="nil"/>
              <w:bottom w:val="single" w:sz="36" w:space="0" w:color="FFFFFF"/>
            </w:tcBorders>
            <w:shd w:val="clear" w:color="auto" w:fill="EDF8FF"/>
          </w:tcPr>
          <w:p w14:paraId="1DB0D31B" w14:textId="77777777" w:rsidR="00B46F55" w:rsidRDefault="00000000">
            <w:pPr>
              <w:pStyle w:val="TableParagraph"/>
              <w:spacing w:before="90"/>
              <w:ind w:left="85"/>
              <w:rPr>
                <w:sz w:val="24"/>
              </w:rPr>
            </w:pPr>
            <w:r>
              <w:rPr>
                <w:sz w:val="24"/>
              </w:rPr>
              <w:t>Pose</w:t>
            </w:r>
            <w:r>
              <w:rPr>
                <w:spacing w:val="-1"/>
                <w:sz w:val="24"/>
              </w:rPr>
              <w:t xml:space="preserve"> </w:t>
            </w:r>
            <w:r>
              <w:rPr>
                <w:spacing w:val="-5"/>
                <w:sz w:val="24"/>
              </w:rPr>
              <w:t>No</w:t>
            </w:r>
          </w:p>
        </w:tc>
        <w:tc>
          <w:tcPr>
            <w:tcW w:w="8317" w:type="dxa"/>
            <w:tcBorders>
              <w:top w:val="nil"/>
              <w:bottom w:val="single" w:sz="36" w:space="0" w:color="FFFFFF"/>
            </w:tcBorders>
            <w:shd w:val="clear" w:color="auto" w:fill="EDF8FF"/>
          </w:tcPr>
          <w:p w14:paraId="239F6457" w14:textId="77777777" w:rsidR="00B46F55" w:rsidRDefault="00B46F55">
            <w:pPr>
              <w:pStyle w:val="TableParagraph"/>
              <w:rPr>
                <w:sz w:val="24"/>
              </w:rPr>
            </w:pPr>
          </w:p>
        </w:tc>
      </w:tr>
      <w:tr w:rsidR="00B46F55" w14:paraId="70E84FB3" w14:textId="77777777">
        <w:trPr>
          <w:trHeight w:val="711"/>
        </w:trPr>
        <w:tc>
          <w:tcPr>
            <w:tcW w:w="1346" w:type="dxa"/>
            <w:tcBorders>
              <w:top w:val="single" w:sz="36" w:space="0" w:color="FFFFFF"/>
              <w:bottom w:val="single" w:sz="36" w:space="0" w:color="FFFFFF"/>
            </w:tcBorders>
            <w:shd w:val="clear" w:color="auto" w:fill="F8F8F8"/>
          </w:tcPr>
          <w:p w14:paraId="06D00009" w14:textId="77777777" w:rsidR="00B46F55" w:rsidRDefault="00000000">
            <w:pPr>
              <w:pStyle w:val="TableParagraph"/>
              <w:spacing w:before="79"/>
              <w:ind w:left="85"/>
              <w:rPr>
                <w:sz w:val="24"/>
              </w:rPr>
            </w:pPr>
            <w:r>
              <w:rPr>
                <w:spacing w:val="-2"/>
                <w:sz w:val="24"/>
              </w:rPr>
              <w:t>Definition</w:t>
            </w:r>
          </w:p>
        </w:tc>
        <w:tc>
          <w:tcPr>
            <w:tcW w:w="8317" w:type="dxa"/>
            <w:tcBorders>
              <w:top w:val="single" w:sz="36" w:space="0" w:color="FFFFFF"/>
              <w:bottom w:val="single" w:sz="36" w:space="0" w:color="FFFFFF"/>
            </w:tcBorders>
            <w:shd w:val="clear" w:color="auto" w:fill="F8F8F8"/>
          </w:tcPr>
          <w:p w14:paraId="749E1DC0" w14:textId="77777777" w:rsidR="00B46F55" w:rsidRDefault="00000000">
            <w:pPr>
              <w:pStyle w:val="TableParagraph"/>
              <w:spacing w:before="79"/>
              <w:ind w:left="136"/>
              <w:rPr>
                <w:sz w:val="24"/>
              </w:rPr>
            </w:pPr>
            <w:r>
              <w:rPr>
                <w:sz w:val="24"/>
              </w:rPr>
              <w:t>Manufacturing</w:t>
            </w:r>
            <w:r>
              <w:rPr>
                <w:spacing w:val="40"/>
                <w:sz w:val="24"/>
              </w:rPr>
              <w:t xml:space="preserve"> </w:t>
            </w:r>
            <w:r>
              <w:rPr>
                <w:sz w:val="24"/>
              </w:rPr>
              <w:t>and</w:t>
            </w:r>
            <w:r>
              <w:rPr>
                <w:spacing w:val="40"/>
                <w:sz w:val="24"/>
              </w:rPr>
              <w:t xml:space="preserve"> </w:t>
            </w:r>
            <w:r>
              <w:rPr>
                <w:sz w:val="24"/>
              </w:rPr>
              <w:t>replacement</w:t>
            </w:r>
            <w:r>
              <w:rPr>
                <w:spacing w:val="40"/>
                <w:sz w:val="24"/>
              </w:rPr>
              <w:t xml:space="preserve"> </w:t>
            </w:r>
            <w:r>
              <w:rPr>
                <w:sz w:val="24"/>
              </w:rPr>
              <w:t>of</w:t>
            </w:r>
            <w:r>
              <w:rPr>
                <w:spacing w:val="40"/>
                <w:sz w:val="24"/>
              </w:rPr>
              <w:t xml:space="preserve"> </w:t>
            </w:r>
            <w:r>
              <w:rPr>
                <w:sz w:val="24"/>
              </w:rPr>
              <w:t>plastic</w:t>
            </w:r>
            <w:r>
              <w:rPr>
                <w:spacing w:val="40"/>
                <w:sz w:val="24"/>
              </w:rPr>
              <w:t xml:space="preserve"> </w:t>
            </w:r>
            <w:r>
              <w:rPr>
                <w:sz w:val="24"/>
              </w:rPr>
              <w:t>joinery</w:t>
            </w:r>
            <w:r>
              <w:rPr>
                <w:spacing w:val="40"/>
                <w:sz w:val="24"/>
              </w:rPr>
              <w:t xml:space="preserve"> </w:t>
            </w:r>
            <w:r>
              <w:rPr>
                <w:sz w:val="24"/>
              </w:rPr>
              <w:t>(all</w:t>
            </w:r>
            <w:r>
              <w:rPr>
                <w:spacing w:val="40"/>
                <w:sz w:val="24"/>
              </w:rPr>
              <w:t xml:space="preserve"> </w:t>
            </w:r>
            <w:r>
              <w:rPr>
                <w:sz w:val="24"/>
              </w:rPr>
              <w:t>kinds</w:t>
            </w:r>
            <w:r>
              <w:rPr>
                <w:spacing w:val="40"/>
                <w:sz w:val="24"/>
              </w:rPr>
              <w:t xml:space="preserve"> </w:t>
            </w:r>
            <w:r>
              <w:rPr>
                <w:sz w:val="24"/>
              </w:rPr>
              <w:t>of</w:t>
            </w:r>
            <w:r>
              <w:rPr>
                <w:spacing w:val="40"/>
                <w:sz w:val="24"/>
              </w:rPr>
              <w:t xml:space="preserve"> </w:t>
            </w:r>
            <w:r>
              <w:rPr>
                <w:sz w:val="24"/>
              </w:rPr>
              <w:t>doors,</w:t>
            </w:r>
            <w:r>
              <w:rPr>
                <w:spacing w:val="40"/>
                <w:sz w:val="24"/>
              </w:rPr>
              <w:t xml:space="preserve"> </w:t>
            </w:r>
            <w:r>
              <w:rPr>
                <w:sz w:val="24"/>
              </w:rPr>
              <w:t xml:space="preserve">windows, coatings and similar manufacturing from rigid </w:t>
            </w:r>
            <w:proofErr w:type="spellStart"/>
            <w:r>
              <w:rPr>
                <w:sz w:val="24"/>
              </w:rPr>
              <w:t>pvc</w:t>
            </w:r>
            <w:proofErr w:type="spellEnd"/>
            <w:r>
              <w:rPr>
                <w:sz w:val="24"/>
              </w:rPr>
              <w:t xml:space="preserve"> joinery profiles)</w:t>
            </w:r>
          </w:p>
        </w:tc>
      </w:tr>
      <w:tr w:rsidR="00B46F55" w14:paraId="1AC5D228" w14:textId="77777777">
        <w:trPr>
          <w:trHeight w:val="1001"/>
        </w:trPr>
        <w:tc>
          <w:tcPr>
            <w:tcW w:w="1346" w:type="dxa"/>
            <w:tcBorders>
              <w:top w:val="single" w:sz="36" w:space="0" w:color="FFFFFF"/>
              <w:bottom w:val="nil"/>
            </w:tcBorders>
            <w:shd w:val="clear" w:color="auto" w:fill="EDF8FF"/>
          </w:tcPr>
          <w:p w14:paraId="1B467719" w14:textId="77777777" w:rsidR="00B46F55" w:rsidRDefault="00000000">
            <w:pPr>
              <w:pStyle w:val="TableParagraph"/>
              <w:spacing w:before="79"/>
              <w:ind w:left="85"/>
              <w:rPr>
                <w:sz w:val="24"/>
              </w:rPr>
            </w:pPr>
            <w:r>
              <w:rPr>
                <w:spacing w:val="-4"/>
                <w:sz w:val="24"/>
              </w:rPr>
              <w:t xml:space="preserve">Long </w:t>
            </w:r>
            <w:r>
              <w:rPr>
                <w:spacing w:val="-2"/>
                <w:sz w:val="24"/>
              </w:rPr>
              <w:t>Definition</w:t>
            </w:r>
          </w:p>
        </w:tc>
        <w:tc>
          <w:tcPr>
            <w:tcW w:w="8317" w:type="dxa"/>
            <w:tcBorders>
              <w:top w:val="single" w:sz="36" w:space="0" w:color="FFFFFF"/>
              <w:bottom w:val="nil"/>
            </w:tcBorders>
            <w:shd w:val="clear" w:color="auto" w:fill="EDF8FF"/>
          </w:tcPr>
          <w:p w14:paraId="7953B14D" w14:textId="77777777" w:rsidR="00B46F55" w:rsidRDefault="00000000">
            <w:pPr>
              <w:pStyle w:val="TableParagraph"/>
              <w:spacing w:before="79"/>
              <w:ind w:left="136" w:right="65"/>
              <w:jc w:val="both"/>
              <w:rPr>
                <w:sz w:val="24"/>
              </w:rPr>
            </w:pPr>
            <w:r>
              <w:rPr>
                <w:sz w:val="24"/>
              </w:rPr>
              <w:t>PLASTIC JOINERY MANUFACTURING AND REPLACEMENT (ALL KINDS OF DOORS, WINDOWS, COATINGS AND SIMILAR MANUFACTURING FROM HARD PVC JOINERY PROFILES)</w:t>
            </w:r>
          </w:p>
        </w:tc>
      </w:tr>
    </w:tbl>
    <w:p w14:paraId="321C13AF" w14:textId="77777777" w:rsidR="00B46F55" w:rsidRDefault="00B46F55">
      <w:pPr>
        <w:pStyle w:val="GvdeMetni"/>
        <w:spacing w:before="48"/>
        <w:rPr>
          <w:b/>
        </w:rPr>
      </w:pPr>
    </w:p>
    <w:p w14:paraId="7A2C0187" w14:textId="77777777" w:rsidR="00B46F55" w:rsidRDefault="00000000">
      <w:pPr>
        <w:pStyle w:val="Balk2"/>
        <w:jc w:val="left"/>
      </w:pPr>
      <w:r>
        <w:t>Pose</w:t>
      </w:r>
      <w:r>
        <w:rPr>
          <w:spacing w:val="-2"/>
        </w:rPr>
        <w:t xml:space="preserve"> </w:t>
      </w:r>
      <w:r>
        <w:t>Description,</w:t>
      </w:r>
      <w:r>
        <w:rPr>
          <w:spacing w:val="-1"/>
        </w:rPr>
        <w:t xml:space="preserve"> </w:t>
      </w:r>
      <w:r>
        <w:t>Construction</w:t>
      </w:r>
      <w:r>
        <w:rPr>
          <w:spacing w:val="-2"/>
        </w:rPr>
        <w:t xml:space="preserve"> </w:t>
      </w:r>
      <w:r>
        <w:t>Conditions</w:t>
      </w:r>
      <w:r>
        <w:rPr>
          <w:spacing w:val="-1"/>
        </w:rPr>
        <w:t xml:space="preserve"> </w:t>
      </w:r>
      <w:r>
        <w:t>and</w:t>
      </w:r>
      <w:r>
        <w:rPr>
          <w:spacing w:val="-2"/>
        </w:rPr>
        <w:t xml:space="preserve"> Measurement</w:t>
      </w:r>
    </w:p>
    <w:p w14:paraId="054399E6" w14:textId="77777777" w:rsidR="00B46F55" w:rsidRDefault="00B46F55">
      <w:pPr>
        <w:pStyle w:val="GvdeMetni"/>
        <w:spacing w:before="3"/>
        <w:rPr>
          <w:b/>
        </w:rPr>
      </w:pPr>
    </w:p>
    <w:p w14:paraId="0D73B7CB" w14:textId="77777777" w:rsidR="00B46F55" w:rsidRDefault="00000000">
      <w:pPr>
        <w:pStyle w:val="GvdeMetni"/>
        <w:ind w:left="141" w:right="846"/>
        <w:jc w:val="both"/>
      </w:pPr>
      <w:r>
        <w:rPr>
          <w:color w:val="000000"/>
          <w:shd w:val="clear" w:color="auto" w:fill="F8F8F8"/>
        </w:rPr>
        <w:t>Plastic joinery and accessories and glazing beads made of rigid PVC profiles made according</w:t>
      </w:r>
      <w:r>
        <w:rPr>
          <w:color w:val="000000"/>
        </w:rPr>
        <w:t xml:space="preserve"> </w:t>
      </w:r>
      <w:r>
        <w:rPr>
          <w:color w:val="000000"/>
          <w:shd w:val="clear" w:color="auto" w:fill="F8F8F8"/>
        </w:rPr>
        <w:t>to the</w:t>
      </w:r>
      <w:r>
        <w:rPr>
          <w:color w:val="000000"/>
          <w:spacing w:val="-1"/>
          <w:shd w:val="clear" w:color="auto" w:fill="F8F8F8"/>
        </w:rPr>
        <w:t xml:space="preserve"> </w:t>
      </w:r>
      <w:r>
        <w:rPr>
          <w:color w:val="000000"/>
          <w:shd w:val="clear" w:color="auto" w:fill="F8F8F8"/>
        </w:rPr>
        <w:t>project and details must be</w:t>
      </w:r>
      <w:r>
        <w:rPr>
          <w:color w:val="000000"/>
          <w:spacing w:val="-1"/>
          <w:shd w:val="clear" w:color="auto" w:fill="F8F8F8"/>
        </w:rPr>
        <w:t xml:space="preserve"> </w:t>
      </w:r>
      <w:r>
        <w:rPr>
          <w:color w:val="000000"/>
          <w:shd w:val="clear" w:color="auto" w:fill="F8F8F8"/>
        </w:rPr>
        <w:t>resistant to all weather conditions and their</w:t>
      </w:r>
      <w:r>
        <w:rPr>
          <w:color w:val="000000"/>
          <w:spacing w:val="-1"/>
          <w:shd w:val="clear" w:color="auto" w:fill="F8F8F8"/>
        </w:rPr>
        <w:t xml:space="preserve"> </w:t>
      </w:r>
      <w:r>
        <w:rPr>
          <w:color w:val="000000"/>
          <w:shd w:val="clear" w:color="auto" w:fill="F8F8F8"/>
        </w:rPr>
        <w:t>surfaces must be</w:t>
      </w:r>
      <w:r>
        <w:rPr>
          <w:color w:val="000000"/>
        </w:rPr>
        <w:t xml:space="preserve"> </w:t>
      </w:r>
      <w:r>
        <w:rPr>
          <w:color w:val="000000"/>
          <w:shd w:val="clear" w:color="auto" w:fill="F8F8F8"/>
        </w:rPr>
        <w:t>smooth.</w:t>
      </w:r>
      <w:r>
        <w:rPr>
          <w:color w:val="000000"/>
          <w:spacing w:val="-8"/>
          <w:shd w:val="clear" w:color="auto" w:fill="F8F8F8"/>
        </w:rPr>
        <w:t xml:space="preserve"> </w:t>
      </w:r>
      <w:r>
        <w:rPr>
          <w:color w:val="000000"/>
          <w:shd w:val="clear" w:color="auto" w:fill="F8F8F8"/>
        </w:rPr>
        <w:t>The</w:t>
      </w:r>
      <w:r>
        <w:rPr>
          <w:color w:val="000000"/>
          <w:spacing w:val="-9"/>
          <w:shd w:val="clear" w:color="auto" w:fill="F8F8F8"/>
        </w:rPr>
        <w:t xml:space="preserve"> </w:t>
      </w:r>
      <w:r>
        <w:rPr>
          <w:color w:val="000000"/>
          <w:shd w:val="clear" w:color="auto" w:fill="F8F8F8"/>
        </w:rPr>
        <w:t>main</w:t>
      </w:r>
      <w:r>
        <w:rPr>
          <w:color w:val="000000"/>
          <w:spacing w:val="-8"/>
          <w:shd w:val="clear" w:color="auto" w:fill="F8F8F8"/>
        </w:rPr>
        <w:t xml:space="preserve"> </w:t>
      </w:r>
      <w:r>
        <w:rPr>
          <w:color w:val="000000"/>
          <w:shd w:val="clear" w:color="auto" w:fill="F8F8F8"/>
        </w:rPr>
        <w:t>profile</w:t>
      </w:r>
      <w:r>
        <w:rPr>
          <w:color w:val="000000"/>
          <w:spacing w:val="-9"/>
          <w:shd w:val="clear" w:color="auto" w:fill="F8F8F8"/>
        </w:rPr>
        <w:t xml:space="preserve"> </w:t>
      </w:r>
      <w:r>
        <w:rPr>
          <w:color w:val="000000"/>
          <w:shd w:val="clear" w:color="auto" w:fill="F8F8F8"/>
        </w:rPr>
        <w:t>made</w:t>
      </w:r>
      <w:r>
        <w:rPr>
          <w:color w:val="000000"/>
          <w:spacing w:val="-10"/>
          <w:shd w:val="clear" w:color="auto" w:fill="F8F8F8"/>
        </w:rPr>
        <w:t xml:space="preserve"> </w:t>
      </w:r>
      <w:r>
        <w:rPr>
          <w:color w:val="000000"/>
          <w:shd w:val="clear" w:color="auto" w:fill="F8F8F8"/>
        </w:rPr>
        <w:t>of</w:t>
      </w:r>
      <w:r>
        <w:rPr>
          <w:color w:val="000000"/>
          <w:spacing w:val="-9"/>
          <w:shd w:val="clear" w:color="auto" w:fill="F8F8F8"/>
        </w:rPr>
        <w:t xml:space="preserve"> </w:t>
      </w:r>
      <w:r>
        <w:rPr>
          <w:color w:val="000000"/>
          <w:shd w:val="clear" w:color="auto" w:fill="F8F8F8"/>
        </w:rPr>
        <w:t>PVC</w:t>
      </w:r>
      <w:r>
        <w:rPr>
          <w:color w:val="000000"/>
          <w:spacing w:val="-8"/>
          <w:shd w:val="clear" w:color="auto" w:fill="F8F8F8"/>
        </w:rPr>
        <w:t xml:space="preserve"> </w:t>
      </w:r>
      <w:r>
        <w:rPr>
          <w:color w:val="000000"/>
          <w:shd w:val="clear" w:color="auto" w:fill="F8F8F8"/>
        </w:rPr>
        <w:t>(wall</w:t>
      </w:r>
      <w:r>
        <w:rPr>
          <w:color w:val="000000"/>
          <w:spacing w:val="-8"/>
          <w:shd w:val="clear" w:color="auto" w:fill="F8F8F8"/>
        </w:rPr>
        <w:t xml:space="preserve"> </w:t>
      </w:r>
      <w:r>
        <w:rPr>
          <w:color w:val="000000"/>
          <w:shd w:val="clear" w:color="auto" w:fill="F8F8F8"/>
        </w:rPr>
        <w:t>thickness</w:t>
      </w:r>
      <w:r>
        <w:rPr>
          <w:color w:val="000000"/>
          <w:spacing w:val="-8"/>
          <w:shd w:val="clear" w:color="auto" w:fill="F8F8F8"/>
        </w:rPr>
        <w:t xml:space="preserve"> </w:t>
      </w:r>
      <w:r>
        <w:rPr>
          <w:color w:val="000000"/>
          <w:shd w:val="clear" w:color="auto" w:fill="F8F8F8"/>
        </w:rPr>
        <w:t>class</w:t>
      </w:r>
      <w:r>
        <w:rPr>
          <w:color w:val="000000"/>
          <w:spacing w:val="-8"/>
          <w:shd w:val="clear" w:color="auto" w:fill="F8F8F8"/>
        </w:rPr>
        <w:t xml:space="preserve"> </w:t>
      </w:r>
      <w:r>
        <w:rPr>
          <w:color w:val="000000"/>
          <w:shd w:val="clear" w:color="auto" w:fill="F8F8F8"/>
        </w:rPr>
        <w:t>"A"</w:t>
      </w:r>
      <w:r>
        <w:rPr>
          <w:color w:val="000000"/>
          <w:spacing w:val="-8"/>
          <w:shd w:val="clear" w:color="auto" w:fill="F8F8F8"/>
        </w:rPr>
        <w:t xml:space="preserve"> </w:t>
      </w:r>
      <w:r>
        <w:rPr>
          <w:color w:val="000000"/>
          <w:shd w:val="clear" w:color="auto" w:fill="F8F8F8"/>
        </w:rPr>
        <w:t>according</w:t>
      </w:r>
      <w:r>
        <w:rPr>
          <w:color w:val="000000"/>
          <w:spacing w:val="-6"/>
          <w:shd w:val="clear" w:color="auto" w:fill="F8F8F8"/>
        </w:rPr>
        <w:t xml:space="preserve"> </w:t>
      </w:r>
      <w:r>
        <w:rPr>
          <w:color w:val="000000"/>
          <w:shd w:val="clear" w:color="auto" w:fill="F8F8F8"/>
        </w:rPr>
        <w:t>to</w:t>
      </w:r>
      <w:r>
        <w:rPr>
          <w:color w:val="000000"/>
          <w:spacing w:val="-8"/>
          <w:shd w:val="clear" w:color="auto" w:fill="F8F8F8"/>
        </w:rPr>
        <w:t xml:space="preserve"> </w:t>
      </w:r>
      <w:r>
        <w:rPr>
          <w:color w:val="000000"/>
          <w:shd w:val="clear" w:color="auto" w:fill="F8F8F8"/>
        </w:rPr>
        <w:t>the</w:t>
      </w:r>
      <w:r>
        <w:rPr>
          <w:color w:val="000000"/>
          <w:spacing w:val="-9"/>
          <w:shd w:val="clear" w:color="auto" w:fill="F8F8F8"/>
        </w:rPr>
        <w:t xml:space="preserve"> </w:t>
      </w:r>
      <w:r>
        <w:rPr>
          <w:color w:val="000000"/>
          <w:shd w:val="clear" w:color="auto" w:fill="F8F8F8"/>
        </w:rPr>
        <w:t>standard</w:t>
      </w:r>
      <w:r>
        <w:rPr>
          <w:color w:val="000000"/>
          <w:spacing w:val="-9"/>
          <w:shd w:val="clear" w:color="auto" w:fill="F8F8F8"/>
        </w:rPr>
        <w:t xml:space="preserve"> </w:t>
      </w:r>
      <w:r>
        <w:rPr>
          <w:color w:val="000000"/>
          <w:shd w:val="clear" w:color="auto" w:fill="F8F8F8"/>
        </w:rPr>
        <w:t>and</w:t>
      </w:r>
      <w:r>
        <w:rPr>
          <w:color w:val="000000"/>
        </w:rPr>
        <w:t xml:space="preserve"> </w:t>
      </w:r>
      <w:r>
        <w:rPr>
          <w:color w:val="000000"/>
          <w:shd w:val="clear" w:color="auto" w:fill="F8F8F8"/>
        </w:rPr>
        <w:t>wall thickness on visible surfaces should be 2.8 mm and 2.5 mm on invisible surfaces) will</w:t>
      </w:r>
      <w:r>
        <w:rPr>
          <w:color w:val="000000"/>
        </w:rPr>
        <w:t xml:space="preserve"> </w:t>
      </w:r>
      <w:r>
        <w:rPr>
          <w:color w:val="000000"/>
          <w:shd w:val="clear" w:color="auto" w:fill="F8F8F8"/>
        </w:rPr>
        <w:t>have</w:t>
      </w:r>
      <w:r>
        <w:rPr>
          <w:color w:val="000000"/>
          <w:spacing w:val="-15"/>
          <w:shd w:val="clear" w:color="auto" w:fill="F8F8F8"/>
        </w:rPr>
        <w:t xml:space="preserve"> </w:t>
      </w:r>
      <w:r>
        <w:rPr>
          <w:color w:val="000000"/>
          <w:shd w:val="clear" w:color="auto" w:fill="F8F8F8"/>
        </w:rPr>
        <w:t>a</w:t>
      </w:r>
      <w:r>
        <w:rPr>
          <w:color w:val="000000"/>
          <w:spacing w:val="-15"/>
          <w:shd w:val="clear" w:color="auto" w:fill="F8F8F8"/>
        </w:rPr>
        <w:t xml:space="preserve"> </w:t>
      </w:r>
      <w:r>
        <w:rPr>
          <w:color w:val="000000"/>
          <w:shd w:val="clear" w:color="auto" w:fill="F8F8F8"/>
        </w:rPr>
        <w:t>pre-chamber</w:t>
      </w:r>
      <w:r>
        <w:rPr>
          <w:color w:val="000000"/>
          <w:spacing w:val="-15"/>
          <w:shd w:val="clear" w:color="auto" w:fill="F8F8F8"/>
        </w:rPr>
        <w:t xml:space="preserve"> </w:t>
      </w:r>
      <w:r>
        <w:rPr>
          <w:color w:val="000000"/>
          <w:shd w:val="clear" w:color="auto" w:fill="F8F8F8"/>
        </w:rPr>
        <w:t>system</w:t>
      </w:r>
      <w:r>
        <w:rPr>
          <w:color w:val="000000"/>
          <w:spacing w:val="-14"/>
          <w:shd w:val="clear" w:color="auto" w:fill="F8F8F8"/>
        </w:rPr>
        <w:t xml:space="preserve"> </w:t>
      </w:r>
      <w:r>
        <w:rPr>
          <w:color w:val="000000"/>
          <w:shd w:val="clear" w:color="auto" w:fill="F8F8F8"/>
        </w:rPr>
        <w:t>designed</w:t>
      </w:r>
      <w:r>
        <w:rPr>
          <w:color w:val="000000"/>
          <w:spacing w:val="-15"/>
          <w:shd w:val="clear" w:color="auto" w:fill="F8F8F8"/>
        </w:rPr>
        <w:t xml:space="preserve"> </w:t>
      </w:r>
      <w:r>
        <w:rPr>
          <w:color w:val="000000"/>
          <w:shd w:val="clear" w:color="auto" w:fill="F8F8F8"/>
        </w:rPr>
        <w:t>to</w:t>
      </w:r>
      <w:r>
        <w:rPr>
          <w:color w:val="000000"/>
          <w:spacing w:val="-14"/>
          <w:shd w:val="clear" w:color="auto" w:fill="F8F8F8"/>
        </w:rPr>
        <w:t xml:space="preserve"> </w:t>
      </w:r>
      <w:r>
        <w:rPr>
          <w:color w:val="000000"/>
          <w:shd w:val="clear" w:color="auto" w:fill="F8F8F8"/>
        </w:rPr>
        <w:t>accelerate</w:t>
      </w:r>
      <w:r>
        <w:rPr>
          <w:color w:val="000000"/>
          <w:spacing w:val="-13"/>
          <w:shd w:val="clear" w:color="auto" w:fill="F8F8F8"/>
        </w:rPr>
        <w:t xml:space="preserve"> </w:t>
      </w:r>
      <w:r>
        <w:rPr>
          <w:color w:val="000000"/>
          <w:shd w:val="clear" w:color="auto" w:fill="F8F8F8"/>
        </w:rPr>
        <w:t>both</w:t>
      </w:r>
      <w:r>
        <w:rPr>
          <w:color w:val="000000"/>
          <w:spacing w:val="-14"/>
          <w:shd w:val="clear" w:color="auto" w:fill="F8F8F8"/>
        </w:rPr>
        <w:t xml:space="preserve"> </w:t>
      </w:r>
      <w:r>
        <w:rPr>
          <w:color w:val="000000"/>
          <w:shd w:val="clear" w:color="auto" w:fill="F8F8F8"/>
        </w:rPr>
        <w:t>heat</w:t>
      </w:r>
      <w:r>
        <w:rPr>
          <w:color w:val="000000"/>
          <w:spacing w:val="-14"/>
          <w:shd w:val="clear" w:color="auto" w:fill="F8F8F8"/>
        </w:rPr>
        <w:t xml:space="preserve"> </w:t>
      </w:r>
      <w:r>
        <w:rPr>
          <w:color w:val="000000"/>
          <w:shd w:val="clear" w:color="auto" w:fill="F8F8F8"/>
        </w:rPr>
        <w:t>and</w:t>
      </w:r>
      <w:r>
        <w:rPr>
          <w:color w:val="000000"/>
          <w:spacing w:val="-14"/>
          <w:shd w:val="clear" w:color="auto" w:fill="F8F8F8"/>
        </w:rPr>
        <w:t xml:space="preserve"> </w:t>
      </w:r>
      <w:r>
        <w:rPr>
          <w:color w:val="000000"/>
          <w:shd w:val="clear" w:color="auto" w:fill="F8F8F8"/>
        </w:rPr>
        <w:t>sound</w:t>
      </w:r>
      <w:r>
        <w:rPr>
          <w:color w:val="000000"/>
          <w:spacing w:val="-14"/>
          <w:shd w:val="clear" w:color="auto" w:fill="F8F8F8"/>
        </w:rPr>
        <w:t xml:space="preserve"> </w:t>
      </w:r>
      <w:r>
        <w:rPr>
          <w:color w:val="000000"/>
          <w:shd w:val="clear" w:color="auto" w:fill="F8F8F8"/>
        </w:rPr>
        <w:t>insulation</w:t>
      </w:r>
      <w:r>
        <w:rPr>
          <w:color w:val="000000"/>
          <w:spacing w:val="-14"/>
          <w:shd w:val="clear" w:color="auto" w:fill="F8F8F8"/>
        </w:rPr>
        <w:t xml:space="preserve"> </w:t>
      </w:r>
      <w:r>
        <w:rPr>
          <w:color w:val="000000"/>
          <w:shd w:val="clear" w:color="auto" w:fill="F8F8F8"/>
        </w:rPr>
        <w:t>and</w:t>
      </w:r>
      <w:r>
        <w:rPr>
          <w:color w:val="000000"/>
          <w:spacing w:val="-14"/>
          <w:shd w:val="clear" w:color="auto" w:fill="F8F8F8"/>
        </w:rPr>
        <w:t xml:space="preserve"> </w:t>
      </w:r>
      <w:r>
        <w:rPr>
          <w:color w:val="000000"/>
          <w:shd w:val="clear" w:color="auto" w:fill="F8F8F8"/>
        </w:rPr>
        <w:t>also</w:t>
      </w:r>
      <w:r>
        <w:rPr>
          <w:color w:val="000000"/>
          <w:spacing w:val="-14"/>
          <w:shd w:val="clear" w:color="auto" w:fill="F8F8F8"/>
        </w:rPr>
        <w:t xml:space="preserve"> </w:t>
      </w:r>
      <w:r>
        <w:rPr>
          <w:color w:val="000000"/>
          <w:shd w:val="clear" w:color="auto" w:fill="F8F8F8"/>
        </w:rPr>
        <w:t>water</w:t>
      </w:r>
      <w:r>
        <w:rPr>
          <w:color w:val="000000"/>
        </w:rPr>
        <w:t xml:space="preserve"> </w:t>
      </w:r>
      <w:r>
        <w:rPr>
          <w:color w:val="000000"/>
          <w:shd w:val="clear" w:color="auto" w:fill="F8F8F8"/>
        </w:rPr>
        <w:t>drainage.</w:t>
      </w:r>
      <w:r>
        <w:rPr>
          <w:color w:val="000000"/>
          <w:spacing w:val="-2"/>
          <w:shd w:val="clear" w:color="auto" w:fill="F8F8F8"/>
        </w:rPr>
        <w:t xml:space="preserve"> </w:t>
      </w:r>
      <w:r>
        <w:rPr>
          <w:color w:val="000000"/>
          <w:shd w:val="clear" w:color="auto" w:fill="F8F8F8"/>
        </w:rPr>
        <w:t>Metal</w:t>
      </w:r>
      <w:r>
        <w:rPr>
          <w:color w:val="000000"/>
          <w:spacing w:val="-2"/>
          <w:shd w:val="clear" w:color="auto" w:fill="F8F8F8"/>
        </w:rPr>
        <w:t xml:space="preserve"> </w:t>
      </w:r>
      <w:r>
        <w:rPr>
          <w:color w:val="000000"/>
          <w:shd w:val="clear" w:color="auto" w:fill="F8F8F8"/>
        </w:rPr>
        <w:t>reinforcement</w:t>
      </w:r>
      <w:r>
        <w:rPr>
          <w:color w:val="000000"/>
          <w:spacing w:val="-2"/>
          <w:shd w:val="clear" w:color="auto" w:fill="F8F8F8"/>
        </w:rPr>
        <w:t xml:space="preserve"> </w:t>
      </w:r>
      <w:r>
        <w:rPr>
          <w:color w:val="000000"/>
          <w:shd w:val="clear" w:color="auto" w:fill="F8F8F8"/>
        </w:rPr>
        <w:t>profiles</w:t>
      </w:r>
      <w:r>
        <w:rPr>
          <w:color w:val="000000"/>
          <w:spacing w:val="-2"/>
          <w:shd w:val="clear" w:color="auto" w:fill="F8F8F8"/>
        </w:rPr>
        <w:t xml:space="preserve"> </w:t>
      </w:r>
      <w:r>
        <w:rPr>
          <w:color w:val="000000"/>
          <w:shd w:val="clear" w:color="auto" w:fill="F8F8F8"/>
        </w:rPr>
        <w:t>will provide</w:t>
      </w:r>
      <w:r>
        <w:rPr>
          <w:color w:val="000000"/>
          <w:spacing w:val="-3"/>
          <w:shd w:val="clear" w:color="auto" w:fill="F8F8F8"/>
        </w:rPr>
        <w:t xml:space="preserve"> </w:t>
      </w:r>
      <w:r>
        <w:rPr>
          <w:color w:val="000000"/>
          <w:shd w:val="clear" w:color="auto" w:fill="F8F8F8"/>
        </w:rPr>
        <w:t>the</w:t>
      </w:r>
      <w:r>
        <w:rPr>
          <w:color w:val="000000"/>
          <w:spacing w:val="-3"/>
          <w:shd w:val="clear" w:color="auto" w:fill="F8F8F8"/>
        </w:rPr>
        <w:t xml:space="preserve"> </w:t>
      </w:r>
      <w:r>
        <w:rPr>
          <w:color w:val="000000"/>
          <w:shd w:val="clear" w:color="auto" w:fill="F8F8F8"/>
        </w:rPr>
        <w:t>necessary</w:t>
      </w:r>
      <w:r>
        <w:rPr>
          <w:color w:val="000000"/>
          <w:spacing w:val="-2"/>
          <w:shd w:val="clear" w:color="auto" w:fill="F8F8F8"/>
        </w:rPr>
        <w:t xml:space="preserve"> </w:t>
      </w:r>
      <w:r>
        <w:rPr>
          <w:color w:val="000000"/>
          <w:shd w:val="clear" w:color="auto" w:fill="F8F8F8"/>
        </w:rPr>
        <w:t>strength of</w:t>
      </w:r>
      <w:r>
        <w:rPr>
          <w:color w:val="000000"/>
          <w:spacing w:val="-3"/>
          <w:shd w:val="clear" w:color="auto" w:fill="F8F8F8"/>
        </w:rPr>
        <w:t xml:space="preserve"> </w:t>
      </w:r>
      <w:r>
        <w:rPr>
          <w:color w:val="000000"/>
          <w:shd w:val="clear" w:color="auto" w:fill="F8F8F8"/>
        </w:rPr>
        <w:t>the</w:t>
      </w:r>
      <w:r>
        <w:rPr>
          <w:color w:val="000000"/>
          <w:spacing w:val="-3"/>
          <w:shd w:val="clear" w:color="auto" w:fill="F8F8F8"/>
        </w:rPr>
        <w:t xml:space="preserve"> </w:t>
      </w:r>
      <w:r>
        <w:rPr>
          <w:color w:val="000000"/>
          <w:shd w:val="clear" w:color="auto" w:fill="F8F8F8"/>
        </w:rPr>
        <w:t>main</w:t>
      </w:r>
      <w:r>
        <w:rPr>
          <w:color w:val="000000"/>
          <w:spacing w:val="-2"/>
          <w:shd w:val="clear" w:color="auto" w:fill="F8F8F8"/>
        </w:rPr>
        <w:t xml:space="preserve"> </w:t>
      </w:r>
      <w:r>
        <w:rPr>
          <w:color w:val="000000"/>
          <w:shd w:val="clear" w:color="auto" w:fill="F8F8F8"/>
        </w:rPr>
        <w:t>profiles</w:t>
      </w:r>
      <w:r>
        <w:rPr>
          <w:color w:val="000000"/>
        </w:rPr>
        <w:t xml:space="preserve"> </w:t>
      </w:r>
      <w:r>
        <w:rPr>
          <w:color w:val="000000"/>
          <w:shd w:val="clear" w:color="auto" w:fill="F8F8F8"/>
        </w:rPr>
        <w:t>(frame,</w:t>
      </w:r>
      <w:r>
        <w:rPr>
          <w:color w:val="000000"/>
          <w:spacing w:val="-2"/>
          <w:shd w:val="clear" w:color="auto" w:fill="F8F8F8"/>
        </w:rPr>
        <w:t xml:space="preserve"> </w:t>
      </w:r>
      <w:r>
        <w:rPr>
          <w:color w:val="000000"/>
          <w:shd w:val="clear" w:color="auto" w:fill="F8F8F8"/>
        </w:rPr>
        <w:t>sash,</w:t>
      </w:r>
      <w:r>
        <w:rPr>
          <w:color w:val="000000"/>
          <w:spacing w:val="-3"/>
          <w:shd w:val="clear" w:color="auto" w:fill="F8F8F8"/>
        </w:rPr>
        <w:t xml:space="preserve"> </w:t>
      </w:r>
      <w:r>
        <w:rPr>
          <w:color w:val="000000"/>
          <w:shd w:val="clear" w:color="auto" w:fill="F8F8F8"/>
        </w:rPr>
        <w:t>center</w:t>
      </w:r>
      <w:r>
        <w:rPr>
          <w:color w:val="000000"/>
          <w:spacing w:val="-3"/>
          <w:shd w:val="clear" w:color="auto" w:fill="F8F8F8"/>
        </w:rPr>
        <w:t xml:space="preserve"> </w:t>
      </w:r>
      <w:r>
        <w:rPr>
          <w:color w:val="000000"/>
          <w:shd w:val="clear" w:color="auto" w:fill="F8F8F8"/>
        </w:rPr>
        <w:t>register).</w:t>
      </w:r>
      <w:r>
        <w:rPr>
          <w:color w:val="000000"/>
          <w:spacing w:val="-3"/>
          <w:shd w:val="clear" w:color="auto" w:fill="F8F8F8"/>
        </w:rPr>
        <w:t xml:space="preserve"> </w:t>
      </w:r>
      <w:r>
        <w:rPr>
          <w:color w:val="000000"/>
          <w:shd w:val="clear" w:color="auto" w:fill="F8F8F8"/>
        </w:rPr>
        <w:t>Metal</w:t>
      </w:r>
      <w:r>
        <w:rPr>
          <w:color w:val="000000"/>
          <w:spacing w:val="-1"/>
          <w:shd w:val="clear" w:color="auto" w:fill="F8F8F8"/>
        </w:rPr>
        <w:t xml:space="preserve"> </w:t>
      </w:r>
      <w:r>
        <w:rPr>
          <w:color w:val="000000"/>
          <w:shd w:val="clear" w:color="auto" w:fill="F8F8F8"/>
        </w:rPr>
        <w:t>reinforcement</w:t>
      </w:r>
      <w:r>
        <w:rPr>
          <w:color w:val="000000"/>
          <w:spacing w:val="-1"/>
          <w:shd w:val="clear" w:color="auto" w:fill="F8F8F8"/>
        </w:rPr>
        <w:t xml:space="preserve"> </w:t>
      </w:r>
      <w:r>
        <w:rPr>
          <w:color w:val="000000"/>
          <w:shd w:val="clear" w:color="auto" w:fill="F8F8F8"/>
        </w:rPr>
        <w:t>profiles</w:t>
      </w:r>
      <w:r>
        <w:rPr>
          <w:color w:val="000000"/>
          <w:spacing w:val="-3"/>
          <w:shd w:val="clear" w:color="auto" w:fill="F8F8F8"/>
        </w:rPr>
        <w:t xml:space="preserve"> </w:t>
      </w:r>
      <w:r>
        <w:rPr>
          <w:color w:val="000000"/>
          <w:shd w:val="clear" w:color="auto" w:fill="F8F8F8"/>
        </w:rPr>
        <w:t>are</w:t>
      </w:r>
      <w:r>
        <w:rPr>
          <w:color w:val="000000"/>
          <w:spacing w:val="-4"/>
          <w:shd w:val="clear" w:color="auto" w:fill="F8F8F8"/>
        </w:rPr>
        <w:t xml:space="preserve"> </w:t>
      </w:r>
      <w:r>
        <w:rPr>
          <w:color w:val="000000"/>
          <w:shd w:val="clear" w:color="auto" w:fill="F8F8F8"/>
        </w:rPr>
        <w:t>U</w:t>
      </w:r>
      <w:r>
        <w:rPr>
          <w:color w:val="000000"/>
          <w:spacing w:val="-3"/>
          <w:shd w:val="clear" w:color="auto" w:fill="F8F8F8"/>
        </w:rPr>
        <w:t xml:space="preserve"> </w:t>
      </w:r>
      <w:r>
        <w:rPr>
          <w:color w:val="000000"/>
          <w:shd w:val="clear" w:color="auto" w:fill="F8F8F8"/>
        </w:rPr>
        <w:t>or</w:t>
      </w:r>
      <w:r>
        <w:rPr>
          <w:color w:val="000000"/>
          <w:spacing w:val="-5"/>
          <w:shd w:val="clear" w:color="auto" w:fill="F8F8F8"/>
        </w:rPr>
        <w:t xml:space="preserve"> </w:t>
      </w:r>
      <w:r>
        <w:rPr>
          <w:color w:val="000000"/>
          <w:shd w:val="clear" w:color="auto" w:fill="F8F8F8"/>
        </w:rPr>
        <w:t>box</w:t>
      </w:r>
      <w:r>
        <w:rPr>
          <w:color w:val="000000"/>
          <w:spacing w:val="-1"/>
          <w:shd w:val="clear" w:color="auto" w:fill="F8F8F8"/>
        </w:rPr>
        <w:t xml:space="preserve"> </w:t>
      </w:r>
      <w:r>
        <w:rPr>
          <w:color w:val="000000"/>
          <w:shd w:val="clear" w:color="auto" w:fill="F8F8F8"/>
        </w:rPr>
        <w:t>profiles</w:t>
      </w:r>
      <w:r>
        <w:rPr>
          <w:color w:val="000000"/>
          <w:spacing w:val="-3"/>
          <w:shd w:val="clear" w:color="auto" w:fill="F8F8F8"/>
        </w:rPr>
        <w:t xml:space="preserve"> </w:t>
      </w:r>
      <w:r>
        <w:rPr>
          <w:color w:val="000000"/>
          <w:shd w:val="clear" w:color="auto" w:fill="F8F8F8"/>
        </w:rPr>
        <w:t>made</w:t>
      </w:r>
      <w:r>
        <w:rPr>
          <w:color w:val="000000"/>
          <w:spacing w:val="-5"/>
          <w:shd w:val="clear" w:color="auto" w:fill="F8F8F8"/>
        </w:rPr>
        <w:t xml:space="preserve"> </w:t>
      </w:r>
      <w:r>
        <w:rPr>
          <w:color w:val="000000"/>
          <w:shd w:val="clear" w:color="auto" w:fill="F8F8F8"/>
        </w:rPr>
        <w:t>of</w:t>
      </w:r>
      <w:r>
        <w:rPr>
          <w:color w:val="000000"/>
          <w:spacing w:val="-3"/>
          <w:shd w:val="clear" w:color="auto" w:fill="F8F8F8"/>
        </w:rPr>
        <w:t xml:space="preserve"> </w:t>
      </w:r>
      <w:r>
        <w:rPr>
          <w:color w:val="000000"/>
          <w:shd w:val="clear" w:color="auto" w:fill="F8F8F8"/>
        </w:rPr>
        <w:t>sheet</w:t>
      </w:r>
      <w:r>
        <w:rPr>
          <w:color w:val="000000"/>
        </w:rPr>
        <w:t xml:space="preserve"> </w:t>
      </w:r>
      <w:r>
        <w:rPr>
          <w:color w:val="000000"/>
          <w:shd w:val="clear" w:color="auto" w:fill="F8F8F8"/>
        </w:rPr>
        <w:t>metal,</w:t>
      </w:r>
      <w:r>
        <w:rPr>
          <w:color w:val="000000"/>
          <w:spacing w:val="-4"/>
          <w:shd w:val="clear" w:color="auto" w:fill="F8F8F8"/>
        </w:rPr>
        <w:t xml:space="preserve"> </w:t>
      </w:r>
      <w:r>
        <w:rPr>
          <w:color w:val="000000"/>
          <w:shd w:val="clear" w:color="auto" w:fill="F8F8F8"/>
        </w:rPr>
        <w:t>protected</w:t>
      </w:r>
      <w:r>
        <w:rPr>
          <w:color w:val="000000"/>
          <w:spacing w:val="-2"/>
          <w:shd w:val="clear" w:color="auto" w:fill="F8F8F8"/>
        </w:rPr>
        <w:t xml:space="preserve"> </w:t>
      </w:r>
      <w:r>
        <w:rPr>
          <w:color w:val="000000"/>
          <w:shd w:val="clear" w:color="auto" w:fill="F8F8F8"/>
        </w:rPr>
        <w:t>against</w:t>
      </w:r>
      <w:r>
        <w:rPr>
          <w:color w:val="000000"/>
          <w:spacing w:val="-4"/>
          <w:shd w:val="clear" w:color="auto" w:fill="F8F8F8"/>
        </w:rPr>
        <w:t xml:space="preserve"> </w:t>
      </w:r>
      <w:r>
        <w:rPr>
          <w:color w:val="000000"/>
          <w:shd w:val="clear" w:color="auto" w:fill="F8F8F8"/>
        </w:rPr>
        <w:t>rust</w:t>
      </w:r>
      <w:r>
        <w:rPr>
          <w:color w:val="000000"/>
          <w:spacing w:val="-4"/>
          <w:shd w:val="clear" w:color="auto" w:fill="F8F8F8"/>
        </w:rPr>
        <w:t xml:space="preserve"> </w:t>
      </w:r>
      <w:r>
        <w:rPr>
          <w:color w:val="000000"/>
          <w:shd w:val="clear" w:color="auto" w:fill="F8F8F8"/>
        </w:rPr>
        <w:t>by</w:t>
      </w:r>
      <w:r>
        <w:rPr>
          <w:color w:val="000000"/>
          <w:spacing w:val="-5"/>
          <w:shd w:val="clear" w:color="auto" w:fill="F8F8F8"/>
        </w:rPr>
        <w:t xml:space="preserve"> </w:t>
      </w:r>
      <w:r>
        <w:rPr>
          <w:color w:val="000000"/>
          <w:shd w:val="clear" w:color="auto" w:fill="F8F8F8"/>
        </w:rPr>
        <w:t>hot</w:t>
      </w:r>
      <w:r>
        <w:rPr>
          <w:color w:val="000000"/>
          <w:spacing w:val="-4"/>
          <w:shd w:val="clear" w:color="auto" w:fill="F8F8F8"/>
        </w:rPr>
        <w:t xml:space="preserve"> </w:t>
      </w:r>
      <w:r>
        <w:rPr>
          <w:color w:val="000000"/>
          <w:shd w:val="clear" w:color="auto" w:fill="F8F8F8"/>
        </w:rPr>
        <w:t>dip</w:t>
      </w:r>
      <w:r>
        <w:rPr>
          <w:color w:val="000000"/>
          <w:spacing w:val="-4"/>
          <w:shd w:val="clear" w:color="auto" w:fill="F8F8F8"/>
        </w:rPr>
        <w:t xml:space="preserve"> </w:t>
      </w:r>
      <w:r>
        <w:rPr>
          <w:color w:val="000000"/>
          <w:shd w:val="clear" w:color="auto" w:fill="F8F8F8"/>
        </w:rPr>
        <w:t>galvanizing.</w:t>
      </w:r>
      <w:r>
        <w:rPr>
          <w:color w:val="000000"/>
          <w:spacing w:val="-2"/>
          <w:shd w:val="clear" w:color="auto" w:fill="F8F8F8"/>
        </w:rPr>
        <w:t xml:space="preserve"> </w:t>
      </w:r>
      <w:r>
        <w:rPr>
          <w:color w:val="000000"/>
          <w:shd w:val="clear" w:color="auto" w:fill="F8F8F8"/>
        </w:rPr>
        <w:t>In</w:t>
      </w:r>
      <w:r>
        <w:rPr>
          <w:color w:val="000000"/>
          <w:spacing w:val="-5"/>
          <w:shd w:val="clear" w:color="auto" w:fill="F8F8F8"/>
        </w:rPr>
        <w:t xml:space="preserve"> </w:t>
      </w:r>
      <w:r>
        <w:rPr>
          <w:color w:val="000000"/>
          <w:shd w:val="clear" w:color="auto" w:fill="F8F8F8"/>
        </w:rPr>
        <w:t>both</w:t>
      </w:r>
      <w:r>
        <w:rPr>
          <w:color w:val="000000"/>
          <w:spacing w:val="-2"/>
          <w:shd w:val="clear" w:color="auto" w:fill="F8F8F8"/>
        </w:rPr>
        <w:t xml:space="preserve"> </w:t>
      </w:r>
      <w:r>
        <w:rPr>
          <w:color w:val="000000"/>
          <w:shd w:val="clear" w:color="auto" w:fill="F8F8F8"/>
        </w:rPr>
        <w:t>cases,</w:t>
      </w:r>
      <w:r>
        <w:rPr>
          <w:color w:val="000000"/>
          <w:spacing w:val="-5"/>
          <w:shd w:val="clear" w:color="auto" w:fill="F8F8F8"/>
        </w:rPr>
        <w:t xml:space="preserve"> </w:t>
      </w:r>
      <w:r>
        <w:rPr>
          <w:color w:val="000000"/>
          <w:shd w:val="clear" w:color="auto" w:fill="F8F8F8"/>
        </w:rPr>
        <w:t>the</w:t>
      </w:r>
      <w:r>
        <w:rPr>
          <w:color w:val="000000"/>
          <w:spacing w:val="-3"/>
          <w:shd w:val="clear" w:color="auto" w:fill="F8F8F8"/>
        </w:rPr>
        <w:t xml:space="preserve"> </w:t>
      </w:r>
      <w:r>
        <w:rPr>
          <w:color w:val="000000"/>
          <w:shd w:val="clear" w:color="auto" w:fill="F8F8F8"/>
        </w:rPr>
        <w:t>sheet</w:t>
      </w:r>
      <w:r>
        <w:rPr>
          <w:color w:val="000000"/>
          <w:spacing w:val="-2"/>
          <w:shd w:val="clear" w:color="auto" w:fill="F8F8F8"/>
        </w:rPr>
        <w:t xml:space="preserve"> </w:t>
      </w:r>
      <w:r>
        <w:rPr>
          <w:color w:val="000000"/>
          <w:shd w:val="clear" w:color="auto" w:fill="F8F8F8"/>
        </w:rPr>
        <w:t>thickness</w:t>
      </w:r>
      <w:r>
        <w:rPr>
          <w:color w:val="000000"/>
          <w:spacing w:val="-4"/>
          <w:shd w:val="clear" w:color="auto" w:fill="F8F8F8"/>
        </w:rPr>
        <w:t xml:space="preserve"> </w:t>
      </w:r>
      <w:r>
        <w:rPr>
          <w:color w:val="000000"/>
          <w:shd w:val="clear" w:color="auto" w:fill="F8F8F8"/>
        </w:rPr>
        <w:t>shall</w:t>
      </w:r>
      <w:r>
        <w:rPr>
          <w:color w:val="000000"/>
          <w:spacing w:val="-4"/>
          <w:shd w:val="clear" w:color="auto" w:fill="F8F8F8"/>
        </w:rPr>
        <w:t xml:space="preserve"> </w:t>
      </w:r>
      <w:r>
        <w:rPr>
          <w:color w:val="000000"/>
          <w:shd w:val="clear" w:color="auto" w:fill="F8F8F8"/>
        </w:rPr>
        <w:t>not</w:t>
      </w:r>
      <w:r>
        <w:rPr>
          <w:color w:val="000000"/>
        </w:rPr>
        <w:t xml:space="preserve"> </w:t>
      </w:r>
      <w:r>
        <w:rPr>
          <w:color w:val="000000"/>
          <w:shd w:val="clear" w:color="auto" w:fill="F8F8F8"/>
        </w:rPr>
        <w:t>be more than 1.5 mm in the frame and wings and not more than 2 mm in the middle register.</w:t>
      </w:r>
      <w:r>
        <w:rPr>
          <w:color w:val="000000"/>
        </w:rPr>
        <w:t xml:space="preserve"> </w:t>
      </w:r>
      <w:r>
        <w:rPr>
          <w:color w:val="000000"/>
          <w:shd w:val="clear" w:color="auto" w:fill="F8F8F8"/>
        </w:rPr>
        <w:t>(However, if the moment of inertia is higher than the above-mentioned sheet thicknesses as a</w:t>
      </w:r>
      <w:r>
        <w:rPr>
          <w:color w:val="000000"/>
        </w:rPr>
        <w:t xml:space="preserve"> </w:t>
      </w:r>
      <w:r>
        <w:rPr>
          <w:color w:val="000000"/>
          <w:shd w:val="clear" w:color="auto" w:fill="F8F8F8"/>
        </w:rPr>
        <w:t>result of the calculation made in very wide registers and wings, sheet metal with a thickness</w:t>
      </w:r>
      <w:r>
        <w:rPr>
          <w:color w:val="000000"/>
        </w:rPr>
        <w:t xml:space="preserve"> </w:t>
      </w:r>
      <w:r>
        <w:rPr>
          <w:color w:val="000000"/>
          <w:shd w:val="clear" w:color="auto" w:fill="F8F8F8"/>
        </w:rPr>
        <w:t>compatible with the result should be used). Metal reinforced PVC profiles are combined with</w:t>
      </w:r>
      <w:r>
        <w:rPr>
          <w:color w:val="000000"/>
        </w:rPr>
        <w:t xml:space="preserve"> </w:t>
      </w:r>
      <w:r>
        <w:rPr>
          <w:color w:val="000000"/>
          <w:shd w:val="clear" w:color="auto" w:fill="F8F8F8"/>
        </w:rPr>
        <w:t>plastic</w:t>
      </w:r>
      <w:r>
        <w:rPr>
          <w:color w:val="000000"/>
          <w:spacing w:val="-5"/>
          <w:shd w:val="clear" w:color="auto" w:fill="F8F8F8"/>
        </w:rPr>
        <w:t xml:space="preserve"> </w:t>
      </w:r>
      <w:r>
        <w:rPr>
          <w:color w:val="000000"/>
          <w:shd w:val="clear" w:color="auto" w:fill="F8F8F8"/>
        </w:rPr>
        <w:t>corner</w:t>
      </w:r>
      <w:r>
        <w:rPr>
          <w:color w:val="000000"/>
          <w:spacing w:val="-6"/>
          <w:shd w:val="clear" w:color="auto" w:fill="F8F8F8"/>
        </w:rPr>
        <w:t xml:space="preserve"> </w:t>
      </w:r>
      <w:r>
        <w:rPr>
          <w:color w:val="000000"/>
          <w:shd w:val="clear" w:color="auto" w:fill="F8F8F8"/>
        </w:rPr>
        <w:t>welding,</w:t>
      </w:r>
      <w:r>
        <w:rPr>
          <w:color w:val="000000"/>
          <w:spacing w:val="-5"/>
          <w:shd w:val="clear" w:color="auto" w:fill="F8F8F8"/>
        </w:rPr>
        <w:t xml:space="preserve"> </w:t>
      </w:r>
      <w:r>
        <w:rPr>
          <w:color w:val="000000"/>
          <w:shd w:val="clear" w:color="auto" w:fill="F8F8F8"/>
        </w:rPr>
        <w:t>screws,</w:t>
      </w:r>
      <w:r>
        <w:rPr>
          <w:color w:val="000000"/>
          <w:spacing w:val="-5"/>
          <w:shd w:val="clear" w:color="auto" w:fill="F8F8F8"/>
        </w:rPr>
        <w:t xml:space="preserve"> </w:t>
      </w:r>
      <w:r>
        <w:rPr>
          <w:color w:val="000000"/>
          <w:shd w:val="clear" w:color="auto" w:fill="F8F8F8"/>
        </w:rPr>
        <w:t>wing</w:t>
      </w:r>
      <w:r>
        <w:rPr>
          <w:color w:val="000000"/>
          <w:spacing w:val="-5"/>
          <w:shd w:val="clear" w:color="auto" w:fill="F8F8F8"/>
        </w:rPr>
        <w:t xml:space="preserve"> </w:t>
      </w:r>
      <w:r>
        <w:rPr>
          <w:color w:val="000000"/>
          <w:shd w:val="clear" w:color="auto" w:fill="F8F8F8"/>
        </w:rPr>
        <w:t>binding</w:t>
      </w:r>
      <w:r>
        <w:rPr>
          <w:color w:val="000000"/>
          <w:spacing w:val="-5"/>
          <w:shd w:val="clear" w:color="auto" w:fill="F8F8F8"/>
        </w:rPr>
        <w:t xml:space="preserve"> </w:t>
      </w:r>
      <w:r>
        <w:rPr>
          <w:color w:val="000000"/>
          <w:shd w:val="clear" w:color="auto" w:fill="F8F8F8"/>
        </w:rPr>
        <w:t>and</w:t>
      </w:r>
      <w:r>
        <w:rPr>
          <w:color w:val="000000"/>
          <w:spacing w:val="-5"/>
          <w:shd w:val="clear" w:color="auto" w:fill="F8F8F8"/>
        </w:rPr>
        <w:t xml:space="preserve"> </w:t>
      </w:r>
      <w:r>
        <w:rPr>
          <w:color w:val="000000"/>
          <w:shd w:val="clear" w:color="auto" w:fill="F8F8F8"/>
        </w:rPr>
        <w:t>other</w:t>
      </w:r>
      <w:r>
        <w:rPr>
          <w:color w:val="000000"/>
          <w:spacing w:val="-6"/>
          <w:shd w:val="clear" w:color="auto" w:fill="F8F8F8"/>
        </w:rPr>
        <w:t xml:space="preserve"> </w:t>
      </w:r>
      <w:r>
        <w:rPr>
          <w:color w:val="000000"/>
          <w:shd w:val="clear" w:color="auto" w:fill="F8F8F8"/>
        </w:rPr>
        <w:t>means</w:t>
      </w:r>
      <w:r>
        <w:rPr>
          <w:color w:val="000000"/>
          <w:spacing w:val="-5"/>
          <w:shd w:val="clear" w:color="auto" w:fill="F8F8F8"/>
        </w:rPr>
        <w:t xml:space="preserve"> </w:t>
      </w:r>
      <w:r>
        <w:rPr>
          <w:color w:val="000000"/>
          <w:shd w:val="clear" w:color="auto" w:fill="F8F8F8"/>
        </w:rPr>
        <w:t>and</w:t>
      </w:r>
      <w:r>
        <w:rPr>
          <w:color w:val="000000"/>
          <w:spacing w:val="-5"/>
          <w:shd w:val="clear" w:color="auto" w:fill="F8F8F8"/>
        </w:rPr>
        <w:t xml:space="preserve"> </w:t>
      </w:r>
      <w:r>
        <w:rPr>
          <w:color w:val="000000"/>
          <w:shd w:val="clear" w:color="auto" w:fill="F8F8F8"/>
        </w:rPr>
        <w:t>all</w:t>
      </w:r>
      <w:r>
        <w:rPr>
          <w:color w:val="000000"/>
          <w:spacing w:val="-4"/>
          <w:shd w:val="clear" w:color="auto" w:fill="F8F8F8"/>
        </w:rPr>
        <w:t xml:space="preserve"> </w:t>
      </w:r>
      <w:r>
        <w:rPr>
          <w:color w:val="000000"/>
          <w:shd w:val="clear" w:color="auto" w:fill="F8F8F8"/>
        </w:rPr>
        <w:t>kinds</w:t>
      </w:r>
      <w:r>
        <w:rPr>
          <w:color w:val="000000"/>
          <w:spacing w:val="-4"/>
          <w:shd w:val="clear" w:color="auto" w:fill="F8F8F8"/>
        </w:rPr>
        <w:t xml:space="preserve"> </w:t>
      </w:r>
      <w:r>
        <w:rPr>
          <w:color w:val="000000"/>
          <w:shd w:val="clear" w:color="auto" w:fill="F8F8F8"/>
        </w:rPr>
        <w:t>of</w:t>
      </w:r>
      <w:r>
        <w:rPr>
          <w:color w:val="000000"/>
          <w:spacing w:val="-6"/>
          <w:shd w:val="clear" w:color="auto" w:fill="F8F8F8"/>
        </w:rPr>
        <w:t xml:space="preserve"> </w:t>
      </w:r>
      <w:r>
        <w:rPr>
          <w:color w:val="000000"/>
          <w:shd w:val="clear" w:color="auto" w:fill="F8F8F8"/>
        </w:rPr>
        <w:t>window</w:t>
      </w:r>
      <w:r>
        <w:rPr>
          <w:color w:val="000000"/>
          <w:spacing w:val="-5"/>
          <w:shd w:val="clear" w:color="auto" w:fill="F8F8F8"/>
        </w:rPr>
        <w:t xml:space="preserve"> </w:t>
      </w:r>
      <w:r>
        <w:rPr>
          <w:color w:val="000000"/>
          <w:shd w:val="clear" w:color="auto" w:fill="F8F8F8"/>
        </w:rPr>
        <w:t>joinery,</w:t>
      </w:r>
      <w:r>
        <w:rPr>
          <w:color w:val="000000"/>
        </w:rPr>
        <w:t xml:space="preserve"> </w:t>
      </w:r>
      <w:r>
        <w:rPr>
          <w:color w:val="000000"/>
          <w:shd w:val="clear" w:color="auto" w:fill="F8F8F8"/>
        </w:rPr>
        <w:t>doors, glass windows and similar manufacturing are made with the help of auxiliary joinery</w:t>
      </w:r>
      <w:r>
        <w:rPr>
          <w:color w:val="000000"/>
        </w:rPr>
        <w:t xml:space="preserve"> </w:t>
      </w:r>
      <w:r>
        <w:rPr>
          <w:color w:val="000000"/>
          <w:shd w:val="clear" w:color="auto" w:fill="F8F8F8"/>
        </w:rPr>
        <w:t>profiles,</w:t>
      </w:r>
      <w:r>
        <w:rPr>
          <w:color w:val="000000"/>
          <w:spacing w:val="-12"/>
          <w:shd w:val="clear" w:color="auto" w:fill="F8F8F8"/>
        </w:rPr>
        <w:t xml:space="preserve"> </w:t>
      </w:r>
      <w:r>
        <w:rPr>
          <w:color w:val="000000"/>
          <w:shd w:val="clear" w:color="auto" w:fill="F8F8F8"/>
        </w:rPr>
        <w:t>plates</w:t>
      </w:r>
      <w:r>
        <w:rPr>
          <w:color w:val="000000"/>
          <w:spacing w:val="-10"/>
          <w:shd w:val="clear" w:color="auto" w:fill="F8F8F8"/>
        </w:rPr>
        <w:t xml:space="preserve"> </w:t>
      </w:r>
      <w:r>
        <w:rPr>
          <w:color w:val="000000"/>
          <w:shd w:val="clear" w:color="auto" w:fill="F8F8F8"/>
        </w:rPr>
        <w:t>and</w:t>
      </w:r>
      <w:r>
        <w:rPr>
          <w:color w:val="000000"/>
          <w:spacing w:val="-12"/>
          <w:shd w:val="clear" w:color="auto" w:fill="F8F8F8"/>
        </w:rPr>
        <w:t xml:space="preserve"> </w:t>
      </w:r>
      <w:r>
        <w:rPr>
          <w:color w:val="000000"/>
          <w:shd w:val="clear" w:color="auto" w:fill="F8F8F8"/>
        </w:rPr>
        <w:t>other</w:t>
      </w:r>
      <w:r>
        <w:rPr>
          <w:color w:val="000000"/>
          <w:spacing w:val="-10"/>
          <w:shd w:val="clear" w:color="auto" w:fill="F8F8F8"/>
        </w:rPr>
        <w:t xml:space="preserve"> </w:t>
      </w:r>
      <w:r>
        <w:rPr>
          <w:color w:val="000000"/>
          <w:shd w:val="clear" w:color="auto" w:fill="F8F8F8"/>
        </w:rPr>
        <w:t>profiles.</w:t>
      </w:r>
      <w:r>
        <w:rPr>
          <w:color w:val="000000"/>
          <w:spacing w:val="-9"/>
          <w:shd w:val="clear" w:color="auto" w:fill="F8F8F8"/>
        </w:rPr>
        <w:t xml:space="preserve"> </w:t>
      </w:r>
      <w:r>
        <w:rPr>
          <w:color w:val="000000"/>
          <w:shd w:val="clear" w:color="auto" w:fill="F8F8F8"/>
        </w:rPr>
        <w:t>In</w:t>
      </w:r>
      <w:r>
        <w:rPr>
          <w:color w:val="000000"/>
          <w:spacing w:val="-10"/>
          <w:shd w:val="clear" w:color="auto" w:fill="F8F8F8"/>
        </w:rPr>
        <w:t xml:space="preserve"> </w:t>
      </w:r>
      <w:r>
        <w:rPr>
          <w:color w:val="000000"/>
          <w:shd w:val="clear" w:color="auto" w:fill="F8F8F8"/>
        </w:rPr>
        <w:t>accordance</w:t>
      </w:r>
      <w:r>
        <w:rPr>
          <w:color w:val="000000"/>
          <w:spacing w:val="-11"/>
          <w:shd w:val="clear" w:color="auto" w:fill="F8F8F8"/>
        </w:rPr>
        <w:t xml:space="preserve"> </w:t>
      </w:r>
      <w:r>
        <w:rPr>
          <w:color w:val="000000"/>
          <w:shd w:val="clear" w:color="auto" w:fill="F8F8F8"/>
        </w:rPr>
        <w:t>with</w:t>
      </w:r>
      <w:r>
        <w:rPr>
          <w:color w:val="000000"/>
          <w:spacing w:val="-12"/>
          <w:shd w:val="clear" w:color="auto" w:fill="F8F8F8"/>
        </w:rPr>
        <w:t xml:space="preserve"> </w:t>
      </w:r>
      <w:r>
        <w:rPr>
          <w:color w:val="000000"/>
          <w:shd w:val="clear" w:color="auto" w:fill="F8F8F8"/>
        </w:rPr>
        <w:t>the</w:t>
      </w:r>
      <w:r>
        <w:rPr>
          <w:color w:val="000000"/>
          <w:spacing w:val="-13"/>
          <w:shd w:val="clear" w:color="auto" w:fill="F8F8F8"/>
        </w:rPr>
        <w:t xml:space="preserve"> </w:t>
      </w:r>
      <w:r>
        <w:rPr>
          <w:color w:val="000000"/>
          <w:shd w:val="clear" w:color="auto" w:fill="F8F8F8"/>
        </w:rPr>
        <w:t>system</w:t>
      </w:r>
      <w:r>
        <w:rPr>
          <w:color w:val="000000"/>
          <w:spacing w:val="-12"/>
          <w:shd w:val="clear" w:color="auto" w:fill="F8F8F8"/>
        </w:rPr>
        <w:t xml:space="preserve"> </w:t>
      </w:r>
      <w:r>
        <w:rPr>
          <w:color w:val="000000"/>
          <w:shd w:val="clear" w:color="auto" w:fill="F8F8F8"/>
        </w:rPr>
        <w:t>proposed</w:t>
      </w:r>
      <w:r>
        <w:rPr>
          <w:color w:val="000000"/>
          <w:spacing w:val="-10"/>
          <w:shd w:val="clear" w:color="auto" w:fill="F8F8F8"/>
        </w:rPr>
        <w:t xml:space="preserve"> </w:t>
      </w:r>
      <w:r>
        <w:rPr>
          <w:color w:val="000000"/>
          <w:shd w:val="clear" w:color="auto" w:fill="F8F8F8"/>
        </w:rPr>
        <w:t>by</w:t>
      </w:r>
      <w:r>
        <w:rPr>
          <w:color w:val="000000"/>
          <w:spacing w:val="-12"/>
          <w:shd w:val="clear" w:color="auto" w:fill="F8F8F8"/>
        </w:rPr>
        <w:t xml:space="preserve"> </w:t>
      </w:r>
      <w:r>
        <w:rPr>
          <w:color w:val="000000"/>
          <w:shd w:val="clear" w:color="auto" w:fill="F8F8F8"/>
        </w:rPr>
        <w:t>the</w:t>
      </w:r>
      <w:r>
        <w:rPr>
          <w:color w:val="000000"/>
          <w:spacing w:val="-13"/>
          <w:shd w:val="clear" w:color="auto" w:fill="F8F8F8"/>
        </w:rPr>
        <w:t xml:space="preserve"> </w:t>
      </w:r>
      <w:r>
        <w:rPr>
          <w:color w:val="000000"/>
          <w:shd w:val="clear" w:color="auto" w:fill="F8F8F8"/>
        </w:rPr>
        <w:t>manufacturer,</w:t>
      </w:r>
      <w:r>
        <w:rPr>
          <w:color w:val="000000"/>
        </w:rPr>
        <w:t xml:space="preserve"> </w:t>
      </w:r>
      <w:r>
        <w:rPr>
          <w:color w:val="000000"/>
          <w:shd w:val="clear" w:color="auto" w:fill="F8F8F8"/>
        </w:rPr>
        <w:t xml:space="preserve">the wing gaps will be insulated with two rows of EPDM rubber, neoprene or </w:t>
      </w:r>
      <w:proofErr w:type="spellStart"/>
      <w:r>
        <w:rPr>
          <w:color w:val="000000"/>
          <w:shd w:val="clear" w:color="auto" w:fill="F8F8F8"/>
        </w:rPr>
        <w:t>tpe</w:t>
      </w:r>
      <w:proofErr w:type="spellEnd"/>
      <w:r>
        <w:rPr>
          <w:color w:val="000000"/>
          <w:shd w:val="clear" w:color="auto" w:fill="F8F8F8"/>
        </w:rPr>
        <w:t xml:space="preserve"> gaskets. The</w:t>
      </w:r>
      <w:r>
        <w:rPr>
          <w:color w:val="000000"/>
        </w:rPr>
        <w:t xml:space="preserve"> </w:t>
      </w:r>
      <w:r>
        <w:rPr>
          <w:color w:val="000000"/>
          <w:shd w:val="clear" w:color="auto" w:fill="F8F8F8"/>
        </w:rPr>
        <w:t>installation of glass of all types and thicknesses is done with the help of glazing beads. In</w:t>
      </w:r>
      <w:r>
        <w:rPr>
          <w:color w:val="000000"/>
        </w:rPr>
        <w:t xml:space="preserve"> </w:t>
      </w:r>
      <w:r>
        <w:rPr>
          <w:color w:val="000000"/>
          <w:shd w:val="clear" w:color="auto" w:fill="F8F8F8"/>
        </w:rPr>
        <w:t>accordance with the system recommended by the manufacturer, glass fixing shall be provided</w:t>
      </w:r>
      <w:r>
        <w:rPr>
          <w:color w:val="000000"/>
        </w:rPr>
        <w:t xml:space="preserve"> </w:t>
      </w:r>
      <w:r>
        <w:rPr>
          <w:color w:val="000000"/>
          <w:shd w:val="clear" w:color="auto" w:fill="F8F8F8"/>
        </w:rPr>
        <w:t>with gaskets, mastic and other methods. Each window sash frame (joinery) is fixed to the</w:t>
      </w:r>
      <w:r>
        <w:rPr>
          <w:color w:val="000000"/>
        </w:rPr>
        <w:t xml:space="preserve"> </w:t>
      </w:r>
      <w:r>
        <w:rPr>
          <w:color w:val="000000"/>
          <w:shd w:val="clear" w:color="auto" w:fill="F8F8F8"/>
        </w:rPr>
        <w:t>joinery frame with at least 2 (two) and door sash frame is fixed with at least 3 (three) hinges.</w:t>
      </w:r>
      <w:r>
        <w:rPr>
          <w:color w:val="000000"/>
        </w:rPr>
        <w:t xml:space="preserve"> </w:t>
      </w:r>
      <w:r>
        <w:rPr>
          <w:color w:val="000000"/>
          <w:shd w:val="clear" w:color="auto" w:fill="F8F8F8"/>
        </w:rPr>
        <w:t>The hinges shall be in strength and design to ensure the adjustable operation of the sash. The</w:t>
      </w:r>
      <w:r>
        <w:rPr>
          <w:color w:val="000000"/>
        </w:rPr>
        <w:t xml:space="preserve"> </w:t>
      </w:r>
      <w:r>
        <w:rPr>
          <w:color w:val="000000"/>
          <w:shd w:val="clear" w:color="auto" w:fill="F8F8F8"/>
        </w:rPr>
        <w:t>plastic joinery frame and wing compositions will be cut at 45 degrees and the plastic joinery</w:t>
      </w:r>
      <w:r>
        <w:rPr>
          <w:color w:val="000000"/>
        </w:rPr>
        <w:t xml:space="preserve"> </w:t>
      </w:r>
      <w:r>
        <w:rPr>
          <w:color w:val="000000"/>
          <w:shd w:val="clear" w:color="auto" w:fill="F8F8F8"/>
        </w:rPr>
        <w:t>manufactured by welding with machines developed for this work will be fixed to the masonry</w:t>
      </w:r>
      <w:r>
        <w:rPr>
          <w:color w:val="000000"/>
        </w:rPr>
        <w:t xml:space="preserve"> </w:t>
      </w:r>
      <w:r>
        <w:rPr>
          <w:color w:val="000000"/>
          <w:shd w:val="clear" w:color="auto" w:fill="F8F8F8"/>
        </w:rPr>
        <w:t>hitch or iron construction (blind frame). (Mounting to the masonry hitch can be in 3 ways. a)</w:t>
      </w:r>
      <w:r>
        <w:rPr>
          <w:color w:val="000000"/>
        </w:rPr>
        <w:t xml:space="preserve"> </w:t>
      </w:r>
      <w:r>
        <w:rPr>
          <w:color w:val="000000"/>
          <w:shd w:val="clear" w:color="auto" w:fill="F8F8F8"/>
        </w:rPr>
        <w:t>With</w:t>
      </w:r>
      <w:r>
        <w:rPr>
          <w:color w:val="000000"/>
          <w:spacing w:val="-5"/>
          <w:shd w:val="clear" w:color="auto" w:fill="F8F8F8"/>
        </w:rPr>
        <w:t xml:space="preserve"> </w:t>
      </w:r>
      <w:r>
        <w:rPr>
          <w:color w:val="000000"/>
          <w:shd w:val="clear" w:color="auto" w:fill="F8F8F8"/>
        </w:rPr>
        <w:t>clamp</w:t>
      </w:r>
      <w:r>
        <w:rPr>
          <w:color w:val="000000"/>
          <w:spacing w:val="-5"/>
          <w:shd w:val="clear" w:color="auto" w:fill="F8F8F8"/>
        </w:rPr>
        <w:t xml:space="preserve"> </w:t>
      </w:r>
      <w:r>
        <w:rPr>
          <w:color w:val="000000"/>
          <w:shd w:val="clear" w:color="auto" w:fill="F8F8F8"/>
        </w:rPr>
        <w:t>slats;</w:t>
      </w:r>
      <w:r>
        <w:rPr>
          <w:color w:val="000000"/>
          <w:spacing w:val="-4"/>
          <w:shd w:val="clear" w:color="auto" w:fill="F8F8F8"/>
        </w:rPr>
        <w:t xml:space="preserve"> </w:t>
      </w:r>
      <w:r>
        <w:rPr>
          <w:color w:val="000000"/>
          <w:shd w:val="clear" w:color="auto" w:fill="F8F8F8"/>
        </w:rPr>
        <w:t>Clamp</w:t>
      </w:r>
      <w:r>
        <w:rPr>
          <w:color w:val="000000"/>
          <w:spacing w:val="-5"/>
          <w:shd w:val="clear" w:color="auto" w:fill="F8F8F8"/>
        </w:rPr>
        <w:t xml:space="preserve"> </w:t>
      </w:r>
      <w:r>
        <w:rPr>
          <w:color w:val="000000"/>
          <w:shd w:val="clear" w:color="auto" w:fill="F8F8F8"/>
        </w:rPr>
        <w:t>slats</w:t>
      </w:r>
      <w:r>
        <w:rPr>
          <w:color w:val="000000"/>
          <w:spacing w:val="-4"/>
          <w:shd w:val="clear" w:color="auto" w:fill="F8F8F8"/>
        </w:rPr>
        <w:t xml:space="preserve"> </w:t>
      </w:r>
      <w:r>
        <w:rPr>
          <w:color w:val="000000"/>
          <w:shd w:val="clear" w:color="auto" w:fill="F8F8F8"/>
        </w:rPr>
        <w:t>are</w:t>
      </w:r>
      <w:r>
        <w:rPr>
          <w:color w:val="000000"/>
          <w:spacing w:val="-7"/>
          <w:shd w:val="clear" w:color="auto" w:fill="F8F8F8"/>
        </w:rPr>
        <w:t xml:space="preserve"> </w:t>
      </w:r>
      <w:r>
        <w:rPr>
          <w:color w:val="000000"/>
          <w:shd w:val="clear" w:color="auto" w:fill="F8F8F8"/>
        </w:rPr>
        <w:t>mounted</w:t>
      </w:r>
      <w:r>
        <w:rPr>
          <w:color w:val="000000"/>
          <w:spacing w:val="-5"/>
          <w:shd w:val="clear" w:color="auto" w:fill="F8F8F8"/>
        </w:rPr>
        <w:t xml:space="preserve"> </w:t>
      </w:r>
      <w:r>
        <w:rPr>
          <w:color w:val="000000"/>
          <w:shd w:val="clear" w:color="auto" w:fill="F8F8F8"/>
        </w:rPr>
        <w:t>to</w:t>
      </w:r>
      <w:r>
        <w:rPr>
          <w:color w:val="000000"/>
          <w:spacing w:val="-4"/>
          <w:shd w:val="clear" w:color="auto" w:fill="F8F8F8"/>
        </w:rPr>
        <w:t xml:space="preserve"> </w:t>
      </w:r>
      <w:r>
        <w:rPr>
          <w:color w:val="000000"/>
          <w:shd w:val="clear" w:color="auto" w:fill="F8F8F8"/>
        </w:rPr>
        <w:t>the</w:t>
      </w:r>
      <w:r>
        <w:rPr>
          <w:color w:val="000000"/>
          <w:spacing w:val="-3"/>
          <w:shd w:val="clear" w:color="auto" w:fill="F8F8F8"/>
        </w:rPr>
        <w:t xml:space="preserve"> </w:t>
      </w:r>
      <w:r>
        <w:rPr>
          <w:color w:val="000000"/>
          <w:shd w:val="clear" w:color="auto" w:fill="F8F8F8"/>
        </w:rPr>
        <w:t>joinery</w:t>
      </w:r>
      <w:r>
        <w:rPr>
          <w:color w:val="000000"/>
          <w:spacing w:val="-2"/>
          <w:shd w:val="clear" w:color="auto" w:fill="F8F8F8"/>
        </w:rPr>
        <w:t xml:space="preserve"> </w:t>
      </w:r>
      <w:r>
        <w:rPr>
          <w:color w:val="000000"/>
          <w:shd w:val="clear" w:color="auto" w:fill="F8F8F8"/>
        </w:rPr>
        <w:t>from</w:t>
      </w:r>
      <w:r>
        <w:rPr>
          <w:color w:val="000000"/>
          <w:spacing w:val="-4"/>
          <w:shd w:val="clear" w:color="auto" w:fill="F8F8F8"/>
        </w:rPr>
        <w:t xml:space="preserve"> </w:t>
      </w:r>
      <w:r>
        <w:rPr>
          <w:color w:val="000000"/>
          <w:shd w:val="clear" w:color="auto" w:fill="F8F8F8"/>
        </w:rPr>
        <w:t>one</w:t>
      </w:r>
      <w:r>
        <w:rPr>
          <w:color w:val="000000"/>
          <w:spacing w:val="-6"/>
          <w:shd w:val="clear" w:color="auto" w:fill="F8F8F8"/>
        </w:rPr>
        <w:t xml:space="preserve"> </w:t>
      </w:r>
      <w:r>
        <w:rPr>
          <w:color w:val="000000"/>
          <w:shd w:val="clear" w:color="auto" w:fill="F8F8F8"/>
        </w:rPr>
        <w:t>side</w:t>
      </w:r>
      <w:r>
        <w:rPr>
          <w:color w:val="000000"/>
          <w:spacing w:val="-5"/>
          <w:shd w:val="clear" w:color="auto" w:fill="F8F8F8"/>
        </w:rPr>
        <w:t xml:space="preserve"> </w:t>
      </w:r>
      <w:r>
        <w:rPr>
          <w:color w:val="000000"/>
          <w:shd w:val="clear" w:color="auto" w:fill="F8F8F8"/>
        </w:rPr>
        <w:t>with</w:t>
      </w:r>
      <w:r>
        <w:rPr>
          <w:color w:val="000000"/>
          <w:spacing w:val="-5"/>
          <w:shd w:val="clear" w:color="auto" w:fill="F8F8F8"/>
        </w:rPr>
        <w:t xml:space="preserve"> </w:t>
      </w:r>
      <w:r>
        <w:rPr>
          <w:color w:val="000000"/>
          <w:shd w:val="clear" w:color="auto" w:fill="F8F8F8"/>
        </w:rPr>
        <w:t>screws</w:t>
      </w:r>
      <w:r>
        <w:rPr>
          <w:color w:val="000000"/>
          <w:spacing w:val="-5"/>
          <w:shd w:val="clear" w:color="auto" w:fill="F8F8F8"/>
        </w:rPr>
        <w:t xml:space="preserve"> </w:t>
      </w:r>
      <w:r>
        <w:rPr>
          <w:color w:val="000000"/>
          <w:shd w:val="clear" w:color="auto" w:fill="F8F8F8"/>
        </w:rPr>
        <w:t>of</w:t>
      </w:r>
      <w:r>
        <w:rPr>
          <w:color w:val="000000"/>
          <w:spacing w:val="-6"/>
          <w:shd w:val="clear" w:color="auto" w:fill="F8F8F8"/>
        </w:rPr>
        <w:t xml:space="preserve"> </w:t>
      </w:r>
      <w:r>
        <w:rPr>
          <w:color w:val="000000"/>
          <w:shd w:val="clear" w:color="auto" w:fill="F8F8F8"/>
        </w:rPr>
        <w:t>suitable</w:t>
      </w:r>
      <w:r>
        <w:rPr>
          <w:color w:val="000000"/>
        </w:rPr>
        <w:t xml:space="preserve"> </w:t>
      </w:r>
      <w:r>
        <w:rPr>
          <w:color w:val="000000"/>
          <w:shd w:val="clear" w:color="auto" w:fill="F8F8F8"/>
        </w:rPr>
        <w:t>size, after the joinery is placed in place, the clamp slat is mounted to the masonry axle with</w:t>
      </w:r>
      <w:r>
        <w:rPr>
          <w:color w:val="000000"/>
        </w:rPr>
        <w:t xml:space="preserve"> </w:t>
      </w:r>
      <w:r>
        <w:rPr>
          <w:color w:val="000000"/>
          <w:shd w:val="clear" w:color="auto" w:fill="F8F8F8"/>
        </w:rPr>
        <w:t>screws of suitable size from the other side. b)</w:t>
      </w:r>
      <w:r>
        <w:rPr>
          <w:color w:val="000000"/>
          <w:spacing w:val="-1"/>
          <w:shd w:val="clear" w:color="auto" w:fill="F8F8F8"/>
        </w:rPr>
        <w:t xml:space="preserve"> </w:t>
      </w:r>
      <w:r>
        <w:rPr>
          <w:color w:val="000000"/>
          <w:shd w:val="clear" w:color="auto" w:fill="F8F8F8"/>
        </w:rPr>
        <w:t>With steel dowels; After the</w:t>
      </w:r>
      <w:r>
        <w:rPr>
          <w:color w:val="000000"/>
          <w:spacing w:val="-1"/>
          <w:shd w:val="clear" w:color="auto" w:fill="F8F8F8"/>
        </w:rPr>
        <w:t xml:space="preserve"> </w:t>
      </w:r>
      <w:r>
        <w:rPr>
          <w:color w:val="000000"/>
          <w:shd w:val="clear" w:color="auto" w:fill="F8F8F8"/>
        </w:rPr>
        <w:t>joinery is placed in</w:t>
      </w:r>
      <w:r>
        <w:rPr>
          <w:color w:val="000000"/>
        </w:rPr>
        <w:t xml:space="preserve"> </w:t>
      </w:r>
      <w:r>
        <w:rPr>
          <w:color w:val="000000"/>
          <w:shd w:val="clear" w:color="auto" w:fill="F8F8F8"/>
        </w:rPr>
        <w:t>place, a slot is opened with a drill so that it passes through the joinery to the masonry axle. In</w:t>
      </w:r>
      <w:r>
        <w:rPr>
          <w:color w:val="000000"/>
        </w:rPr>
        <w:t xml:space="preserve"> </w:t>
      </w:r>
      <w:r>
        <w:rPr>
          <w:color w:val="000000"/>
          <w:shd w:val="clear" w:color="auto" w:fill="F8F8F8"/>
        </w:rPr>
        <w:t>this slot, the steel dowel selected in the appropriate size is placed and tightened. c)With steel</w:t>
      </w:r>
      <w:r>
        <w:rPr>
          <w:color w:val="000000"/>
        </w:rPr>
        <w:t xml:space="preserve"> </w:t>
      </w:r>
      <w:r>
        <w:rPr>
          <w:color w:val="000000"/>
          <w:shd w:val="clear" w:color="auto" w:fill="F8F8F8"/>
        </w:rPr>
        <w:t>mounting screws; After the joinery is placed in place, a slot is opened with a drill so that it</w:t>
      </w:r>
      <w:r>
        <w:rPr>
          <w:color w:val="000000"/>
        </w:rPr>
        <w:t xml:space="preserve"> </w:t>
      </w:r>
      <w:r>
        <w:rPr>
          <w:color w:val="000000"/>
          <w:shd w:val="clear" w:color="auto" w:fill="F8F8F8"/>
        </w:rPr>
        <w:t>passes through the joinery to the masonry axle. In this slot, steel mounting screws selected in</w:t>
      </w:r>
      <w:r>
        <w:rPr>
          <w:color w:val="000000"/>
        </w:rPr>
        <w:t xml:space="preserve"> </w:t>
      </w:r>
      <w:r>
        <w:rPr>
          <w:color w:val="000000"/>
          <w:shd w:val="clear" w:color="auto" w:fill="F8F8F8"/>
        </w:rPr>
        <w:t>appropriate</w:t>
      </w:r>
      <w:r>
        <w:rPr>
          <w:color w:val="000000"/>
          <w:spacing w:val="1"/>
          <w:shd w:val="clear" w:color="auto" w:fill="F8F8F8"/>
        </w:rPr>
        <w:t xml:space="preserve"> </w:t>
      </w:r>
      <w:r>
        <w:rPr>
          <w:color w:val="000000"/>
          <w:shd w:val="clear" w:color="auto" w:fill="F8F8F8"/>
        </w:rPr>
        <w:t>size</w:t>
      </w:r>
      <w:r>
        <w:rPr>
          <w:color w:val="000000"/>
          <w:spacing w:val="2"/>
          <w:shd w:val="clear" w:color="auto" w:fill="F8F8F8"/>
        </w:rPr>
        <w:t xml:space="preserve"> </w:t>
      </w:r>
      <w:r>
        <w:rPr>
          <w:color w:val="000000"/>
          <w:shd w:val="clear" w:color="auto" w:fill="F8F8F8"/>
        </w:rPr>
        <w:t>are</w:t>
      </w:r>
      <w:r>
        <w:rPr>
          <w:color w:val="000000"/>
          <w:spacing w:val="1"/>
          <w:shd w:val="clear" w:color="auto" w:fill="F8F8F8"/>
        </w:rPr>
        <w:t xml:space="preserve"> </w:t>
      </w:r>
      <w:r>
        <w:rPr>
          <w:color w:val="000000"/>
          <w:shd w:val="clear" w:color="auto" w:fill="F8F8F8"/>
        </w:rPr>
        <w:t>placed</w:t>
      </w:r>
      <w:r>
        <w:rPr>
          <w:color w:val="000000"/>
          <w:spacing w:val="3"/>
          <w:shd w:val="clear" w:color="auto" w:fill="F8F8F8"/>
        </w:rPr>
        <w:t xml:space="preserve"> </w:t>
      </w:r>
      <w:r>
        <w:rPr>
          <w:color w:val="000000"/>
          <w:shd w:val="clear" w:color="auto" w:fill="F8F8F8"/>
        </w:rPr>
        <w:t>and</w:t>
      </w:r>
      <w:r>
        <w:rPr>
          <w:color w:val="000000"/>
          <w:spacing w:val="3"/>
          <w:shd w:val="clear" w:color="auto" w:fill="F8F8F8"/>
        </w:rPr>
        <w:t xml:space="preserve"> </w:t>
      </w:r>
      <w:r>
        <w:rPr>
          <w:color w:val="000000"/>
          <w:shd w:val="clear" w:color="auto" w:fill="F8F8F8"/>
        </w:rPr>
        <w:t>tightened.</w:t>
      </w:r>
      <w:r>
        <w:rPr>
          <w:color w:val="000000"/>
          <w:spacing w:val="3"/>
          <w:shd w:val="clear" w:color="auto" w:fill="F8F8F8"/>
        </w:rPr>
        <w:t xml:space="preserve"> </w:t>
      </w:r>
      <w:r>
        <w:rPr>
          <w:color w:val="000000"/>
          <w:shd w:val="clear" w:color="auto" w:fill="F8F8F8"/>
        </w:rPr>
        <w:t>Mounting</w:t>
      </w:r>
      <w:r>
        <w:rPr>
          <w:color w:val="000000"/>
          <w:spacing w:val="3"/>
          <w:shd w:val="clear" w:color="auto" w:fill="F8F8F8"/>
        </w:rPr>
        <w:t xml:space="preserve"> </w:t>
      </w:r>
      <w:r>
        <w:rPr>
          <w:color w:val="000000"/>
          <w:shd w:val="clear" w:color="auto" w:fill="F8F8F8"/>
        </w:rPr>
        <w:t>to</w:t>
      </w:r>
      <w:r>
        <w:rPr>
          <w:color w:val="000000"/>
          <w:spacing w:val="4"/>
          <w:shd w:val="clear" w:color="auto" w:fill="F8F8F8"/>
        </w:rPr>
        <w:t xml:space="preserve"> </w:t>
      </w:r>
      <w:r>
        <w:rPr>
          <w:color w:val="000000"/>
          <w:shd w:val="clear" w:color="auto" w:fill="F8F8F8"/>
        </w:rPr>
        <w:t>the</w:t>
      </w:r>
      <w:r>
        <w:rPr>
          <w:color w:val="000000"/>
          <w:spacing w:val="3"/>
          <w:shd w:val="clear" w:color="auto" w:fill="F8F8F8"/>
        </w:rPr>
        <w:t xml:space="preserve"> </w:t>
      </w:r>
      <w:r>
        <w:rPr>
          <w:color w:val="000000"/>
          <w:shd w:val="clear" w:color="auto" w:fill="F8F8F8"/>
        </w:rPr>
        <w:t>blind</w:t>
      </w:r>
      <w:r>
        <w:rPr>
          <w:color w:val="000000"/>
          <w:spacing w:val="4"/>
          <w:shd w:val="clear" w:color="auto" w:fill="F8F8F8"/>
        </w:rPr>
        <w:t xml:space="preserve"> </w:t>
      </w:r>
      <w:r>
        <w:rPr>
          <w:color w:val="000000"/>
          <w:shd w:val="clear" w:color="auto" w:fill="F8F8F8"/>
        </w:rPr>
        <w:t>frame</w:t>
      </w:r>
      <w:r>
        <w:rPr>
          <w:color w:val="000000"/>
          <w:spacing w:val="3"/>
          <w:shd w:val="clear" w:color="auto" w:fill="F8F8F8"/>
        </w:rPr>
        <w:t xml:space="preserve"> </w:t>
      </w:r>
      <w:r>
        <w:rPr>
          <w:color w:val="000000"/>
          <w:shd w:val="clear" w:color="auto" w:fill="F8F8F8"/>
        </w:rPr>
        <w:t>can</w:t>
      </w:r>
      <w:r>
        <w:rPr>
          <w:color w:val="000000"/>
          <w:spacing w:val="4"/>
          <w:shd w:val="clear" w:color="auto" w:fill="F8F8F8"/>
        </w:rPr>
        <w:t xml:space="preserve"> </w:t>
      </w:r>
      <w:r>
        <w:rPr>
          <w:color w:val="000000"/>
          <w:shd w:val="clear" w:color="auto" w:fill="F8F8F8"/>
        </w:rPr>
        <w:t>be</w:t>
      </w:r>
      <w:r>
        <w:rPr>
          <w:color w:val="000000"/>
          <w:spacing w:val="3"/>
          <w:shd w:val="clear" w:color="auto" w:fill="F8F8F8"/>
        </w:rPr>
        <w:t xml:space="preserve"> </w:t>
      </w:r>
      <w:r>
        <w:rPr>
          <w:color w:val="000000"/>
          <w:shd w:val="clear" w:color="auto" w:fill="F8F8F8"/>
        </w:rPr>
        <w:t>done</w:t>
      </w:r>
      <w:r>
        <w:rPr>
          <w:color w:val="000000"/>
          <w:spacing w:val="2"/>
          <w:shd w:val="clear" w:color="auto" w:fill="F8F8F8"/>
        </w:rPr>
        <w:t xml:space="preserve"> </w:t>
      </w:r>
      <w:r>
        <w:rPr>
          <w:color w:val="000000"/>
          <w:shd w:val="clear" w:color="auto" w:fill="F8F8F8"/>
        </w:rPr>
        <w:t>in</w:t>
      </w:r>
      <w:r>
        <w:rPr>
          <w:color w:val="000000"/>
          <w:spacing w:val="4"/>
          <w:shd w:val="clear" w:color="auto" w:fill="F8F8F8"/>
        </w:rPr>
        <w:t xml:space="preserve"> </w:t>
      </w:r>
      <w:r>
        <w:rPr>
          <w:color w:val="000000"/>
          <w:shd w:val="clear" w:color="auto" w:fill="F8F8F8"/>
        </w:rPr>
        <w:t>2</w:t>
      </w:r>
      <w:r>
        <w:rPr>
          <w:color w:val="000000"/>
          <w:spacing w:val="3"/>
          <w:shd w:val="clear" w:color="auto" w:fill="F8F8F8"/>
        </w:rPr>
        <w:t xml:space="preserve"> </w:t>
      </w:r>
      <w:r>
        <w:rPr>
          <w:color w:val="000000"/>
          <w:spacing w:val="-2"/>
          <w:shd w:val="clear" w:color="auto" w:fill="F8F8F8"/>
        </w:rPr>
        <w:t>ways.</w:t>
      </w:r>
    </w:p>
    <w:p w14:paraId="2B5E92CE" w14:textId="77777777" w:rsidR="00B46F55" w:rsidRDefault="00000000">
      <w:pPr>
        <w:pStyle w:val="GvdeMetni"/>
        <w:spacing w:before="2"/>
        <w:ind w:left="141" w:right="852"/>
        <w:jc w:val="both"/>
      </w:pPr>
      <w:r>
        <w:rPr>
          <w:color w:val="000000"/>
          <w:shd w:val="clear" w:color="auto" w:fill="F8F8F8"/>
        </w:rPr>
        <w:t>a)</w:t>
      </w:r>
      <w:r>
        <w:rPr>
          <w:color w:val="000000"/>
          <w:spacing w:val="-1"/>
          <w:shd w:val="clear" w:color="auto" w:fill="F8F8F8"/>
        </w:rPr>
        <w:t xml:space="preserve"> </w:t>
      </w:r>
      <w:r>
        <w:rPr>
          <w:color w:val="000000"/>
          <w:shd w:val="clear" w:color="auto" w:fill="F8F8F8"/>
        </w:rPr>
        <w:t>With sheet metal screws; After</w:t>
      </w:r>
      <w:r>
        <w:rPr>
          <w:color w:val="000000"/>
          <w:spacing w:val="-2"/>
          <w:shd w:val="clear" w:color="auto" w:fill="F8F8F8"/>
        </w:rPr>
        <w:t xml:space="preserve"> </w:t>
      </w:r>
      <w:r>
        <w:rPr>
          <w:color w:val="000000"/>
          <w:shd w:val="clear" w:color="auto" w:fill="F8F8F8"/>
        </w:rPr>
        <w:t>the</w:t>
      </w:r>
      <w:r>
        <w:rPr>
          <w:color w:val="000000"/>
          <w:spacing w:val="-1"/>
          <w:shd w:val="clear" w:color="auto" w:fill="F8F8F8"/>
        </w:rPr>
        <w:t xml:space="preserve"> </w:t>
      </w:r>
      <w:r>
        <w:rPr>
          <w:color w:val="000000"/>
          <w:shd w:val="clear" w:color="auto" w:fill="F8F8F8"/>
        </w:rPr>
        <w:t>joinery</w:t>
      </w:r>
      <w:r>
        <w:rPr>
          <w:color w:val="000000"/>
          <w:spacing w:val="-1"/>
          <w:shd w:val="clear" w:color="auto" w:fill="F8F8F8"/>
        </w:rPr>
        <w:t xml:space="preserve"> </w:t>
      </w:r>
      <w:r>
        <w:rPr>
          <w:color w:val="000000"/>
          <w:shd w:val="clear" w:color="auto" w:fill="F8F8F8"/>
        </w:rPr>
        <w:t>is placed in place, a</w:t>
      </w:r>
      <w:r>
        <w:rPr>
          <w:color w:val="000000"/>
          <w:spacing w:val="-1"/>
          <w:shd w:val="clear" w:color="auto" w:fill="F8F8F8"/>
        </w:rPr>
        <w:t xml:space="preserve"> </w:t>
      </w:r>
      <w:r>
        <w:rPr>
          <w:color w:val="000000"/>
          <w:shd w:val="clear" w:color="auto" w:fill="F8F8F8"/>
        </w:rPr>
        <w:t>slot is opened with a</w:t>
      </w:r>
      <w:r>
        <w:rPr>
          <w:color w:val="000000"/>
          <w:spacing w:val="-1"/>
          <w:shd w:val="clear" w:color="auto" w:fill="F8F8F8"/>
        </w:rPr>
        <w:t xml:space="preserve"> </w:t>
      </w:r>
      <w:r>
        <w:rPr>
          <w:color w:val="000000"/>
          <w:shd w:val="clear" w:color="auto" w:fill="F8F8F8"/>
        </w:rPr>
        <w:t>drill so</w:t>
      </w:r>
      <w:r>
        <w:rPr>
          <w:color w:val="000000"/>
        </w:rPr>
        <w:t xml:space="preserve"> </w:t>
      </w:r>
      <w:r>
        <w:rPr>
          <w:color w:val="000000"/>
          <w:shd w:val="clear" w:color="auto" w:fill="F8F8F8"/>
        </w:rPr>
        <w:t>that</w:t>
      </w:r>
      <w:r>
        <w:rPr>
          <w:color w:val="000000"/>
          <w:spacing w:val="-12"/>
          <w:shd w:val="clear" w:color="auto" w:fill="F8F8F8"/>
        </w:rPr>
        <w:t xml:space="preserve"> </w:t>
      </w:r>
      <w:r>
        <w:rPr>
          <w:color w:val="000000"/>
          <w:shd w:val="clear" w:color="auto" w:fill="F8F8F8"/>
        </w:rPr>
        <w:t>it</w:t>
      </w:r>
      <w:r>
        <w:rPr>
          <w:color w:val="000000"/>
          <w:spacing w:val="-11"/>
          <w:shd w:val="clear" w:color="auto" w:fill="F8F8F8"/>
        </w:rPr>
        <w:t xml:space="preserve"> </w:t>
      </w:r>
      <w:r>
        <w:rPr>
          <w:color w:val="000000"/>
          <w:shd w:val="clear" w:color="auto" w:fill="F8F8F8"/>
        </w:rPr>
        <w:t>also</w:t>
      </w:r>
      <w:r>
        <w:rPr>
          <w:color w:val="000000"/>
          <w:spacing w:val="-11"/>
          <w:shd w:val="clear" w:color="auto" w:fill="F8F8F8"/>
        </w:rPr>
        <w:t xml:space="preserve"> </w:t>
      </w:r>
      <w:r>
        <w:rPr>
          <w:color w:val="000000"/>
          <w:shd w:val="clear" w:color="auto" w:fill="F8F8F8"/>
        </w:rPr>
        <w:t>passes</w:t>
      </w:r>
      <w:r>
        <w:rPr>
          <w:color w:val="000000"/>
          <w:spacing w:val="-12"/>
          <w:shd w:val="clear" w:color="auto" w:fill="F8F8F8"/>
        </w:rPr>
        <w:t xml:space="preserve"> </w:t>
      </w:r>
      <w:r>
        <w:rPr>
          <w:color w:val="000000"/>
          <w:shd w:val="clear" w:color="auto" w:fill="F8F8F8"/>
        </w:rPr>
        <w:t>through</w:t>
      </w:r>
      <w:r>
        <w:rPr>
          <w:color w:val="000000"/>
          <w:spacing w:val="-10"/>
          <w:shd w:val="clear" w:color="auto" w:fill="F8F8F8"/>
        </w:rPr>
        <w:t xml:space="preserve"> </w:t>
      </w:r>
      <w:r>
        <w:rPr>
          <w:color w:val="000000"/>
          <w:shd w:val="clear" w:color="auto" w:fill="F8F8F8"/>
        </w:rPr>
        <w:t>the</w:t>
      </w:r>
      <w:r>
        <w:rPr>
          <w:color w:val="000000"/>
          <w:spacing w:val="-13"/>
          <w:shd w:val="clear" w:color="auto" w:fill="F8F8F8"/>
        </w:rPr>
        <w:t xml:space="preserve"> </w:t>
      </w:r>
      <w:r>
        <w:rPr>
          <w:color w:val="000000"/>
          <w:shd w:val="clear" w:color="auto" w:fill="F8F8F8"/>
        </w:rPr>
        <w:t>joinery</w:t>
      </w:r>
      <w:r>
        <w:rPr>
          <w:color w:val="000000"/>
          <w:spacing w:val="-13"/>
          <w:shd w:val="clear" w:color="auto" w:fill="F8F8F8"/>
        </w:rPr>
        <w:t xml:space="preserve"> </w:t>
      </w:r>
      <w:r>
        <w:rPr>
          <w:color w:val="000000"/>
          <w:shd w:val="clear" w:color="auto" w:fill="F8F8F8"/>
        </w:rPr>
        <w:t>to</w:t>
      </w:r>
      <w:r>
        <w:rPr>
          <w:color w:val="000000"/>
          <w:spacing w:val="-12"/>
          <w:shd w:val="clear" w:color="auto" w:fill="F8F8F8"/>
        </w:rPr>
        <w:t xml:space="preserve"> </w:t>
      </w:r>
      <w:r>
        <w:rPr>
          <w:color w:val="000000"/>
          <w:shd w:val="clear" w:color="auto" w:fill="F8F8F8"/>
        </w:rPr>
        <w:t>the</w:t>
      </w:r>
      <w:r>
        <w:rPr>
          <w:color w:val="000000"/>
          <w:spacing w:val="-13"/>
          <w:shd w:val="clear" w:color="auto" w:fill="F8F8F8"/>
        </w:rPr>
        <w:t xml:space="preserve"> </w:t>
      </w:r>
      <w:r>
        <w:rPr>
          <w:color w:val="000000"/>
          <w:shd w:val="clear" w:color="auto" w:fill="F8F8F8"/>
        </w:rPr>
        <w:t>blind</w:t>
      </w:r>
      <w:r>
        <w:rPr>
          <w:color w:val="000000"/>
          <w:spacing w:val="-12"/>
          <w:shd w:val="clear" w:color="auto" w:fill="F8F8F8"/>
        </w:rPr>
        <w:t xml:space="preserve"> </w:t>
      </w:r>
      <w:r>
        <w:rPr>
          <w:color w:val="000000"/>
          <w:shd w:val="clear" w:color="auto" w:fill="F8F8F8"/>
        </w:rPr>
        <w:t>frame.</w:t>
      </w:r>
      <w:r>
        <w:rPr>
          <w:color w:val="000000"/>
          <w:spacing w:val="-10"/>
          <w:shd w:val="clear" w:color="auto" w:fill="F8F8F8"/>
        </w:rPr>
        <w:t xml:space="preserve"> </w:t>
      </w:r>
      <w:r>
        <w:rPr>
          <w:color w:val="000000"/>
          <w:shd w:val="clear" w:color="auto" w:fill="F8F8F8"/>
        </w:rPr>
        <w:t>In</w:t>
      </w:r>
      <w:r>
        <w:rPr>
          <w:color w:val="000000"/>
          <w:spacing w:val="-12"/>
          <w:shd w:val="clear" w:color="auto" w:fill="F8F8F8"/>
        </w:rPr>
        <w:t xml:space="preserve"> </w:t>
      </w:r>
      <w:r>
        <w:rPr>
          <w:color w:val="000000"/>
          <w:shd w:val="clear" w:color="auto" w:fill="F8F8F8"/>
        </w:rPr>
        <w:t>this</w:t>
      </w:r>
      <w:r>
        <w:rPr>
          <w:color w:val="000000"/>
          <w:spacing w:val="-12"/>
          <w:shd w:val="clear" w:color="auto" w:fill="F8F8F8"/>
        </w:rPr>
        <w:t xml:space="preserve"> </w:t>
      </w:r>
      <w:r>
        <w:rPr>
          <w:color w:val="000000"/>
          <w:shd w:val="clear" w:color="auto" w:fill="F8F8F8"/>
        </w:rPr>
        <w:t>slot,</w:t>
      </w:r>
      <w:r>
        <w:rPr>
          <w:color w:val="000000"/>
          <w:spacing w:val="-12"/>
          <w:shd w:val="clear" w:color="auto" w:fill="F8F8F8"/>
        </w:rPr>
        <w:t xml:space="preserve"> </w:t>
      </w:r>
      <w:r>
        <w:rPr>
          <w:color w:val="000000"/>
          <w:shd w:val="clear" w:color="auto" w:fill="F8F8F8"/>
        </w:rPr>
        <w:t>sheet</w:t>
      </w:r>
      <w:r>
        <w:rPr>
          <w:color w:val="000000"/>
          <w:spacing w:val="-12"/>
          <w:shd w:val="clear" w:color="auto" w:fill="F8F8F8"/>
        </w:rPr>
        <w:t xml:space="preserve"> </w:t>
      </w:r>
      <w:r>
        <w:rPr>
          <w:color w:val="000000"/>
          <w:shd w:val="clear" w:color="auto" w:fill="F8F8F8"/>
        </w:rPr>
        <w:t>metal</w:t>
      </w:r>
      <w:r>
        <w:rPr>
          <w:color w:val="000000"/>
          <w:spacing w:val="-12"/>
          <w:shd w:val="clear" w:color="auto" w:fill="F8F8F8"/>
        </w:rPr>
        <w:t xml:space="preserve"> </w:t>
      </w:r>
      <w:r>
        <w:rPr>
          <w:color w:val="000000"/>
          <w:shd w:val="clear" w:color="auto" w:fill="F8F8F8"/>
        </w:rPr>
        <w:t>screws</w:t>
      </w:r>
      <w:r>
        <w:rPr>
          <w:color w:val="000000"/>
          <w:spacing w:val="-12"/>
          <w:shd w:val="clear" w:color="auto" w:fill="F8F8F8"/>
        </w:rPr>
        <w:t xml:space="preserve"> </w:t>
      </w:r>
      <w:r>
        <w:rPr>
          <w:color w:val="000000"/>
          <w:shd w:val="clear" w:color="auto" w:fill="F8F8F8"/>
        </w:rPr>
        <w:t>selected</w:t>
      </w:r>
      <w:r>
        <w:rPr>
          <w:color w:val="000000"/>
        </w:rPr>
        <w:t xml:space="preserve"> </w:t>
      </w:r>
      <w:r>
        <w:rPr>
          <w:color w:val="000000"/>
          <w:shd w:val="clear" w:color="auto" w:fill="F8F8F8"/>
        </w:rPr>
        <w:t>in</w:t>
      </w:r>
      <w:r>
        <w:rPr>
          <w:color w:val="000000"/>
          <w:spacing w:val="-4"/>
          <w:shd w:val="clear" w:color="auto" w:fill="F8F8F8"/>
        </w:rPr>
        <w:t xml:space="preserve"> </w:t>
      </w:r>
      <w:r>
        <w:rPr>
          <w:color w:val="000000"/>
          <w:shd w:val="clear" w:color="auto" w:fill="F8F8F8"/>
        </w:rPr>
        <w:t>the</w:t>
      </w:r>
      <w:r>
        <w:rPr>
          <w:color w:val="000000"/>
          <w:spacing w:val="-5"/>
          <w:shd w:val="clear" w:color="auto" w:fill="F8F8F8"/>
        </w:rPr>
        <w:t xml:space="preserve"> </w:t>
      </w:r>
      <w:r>
        <w:rPr>
          <w:color w:val="000000"/>
          <w:shd w:val="clear" w:color="auto" w:fill="F8F8F8"/>
        </w:rPr>
        <w:t>appropriate</w:t>
      </w:r>
      <w:r>
        <w:rPr>
          <w:color w:val="000000"/>
          <w:spacing w:val="-5"/>
          <w:shd w:val="clear" w:color="auto" w:fill="F8F8F8"/>
        </w:rPr>
        <w:t xml:space="preserve"> </w:t>
      </w:r>
      <w:r>
        <w:rPr>
          <w:color w:val="000000"/>
          <w:shd w:val="clear" w:color="auto" w:fill="F8F8F8"/>
        </w:rPr>
        <w:t>size</w:t>
      </w:r>
      <w:r>
        <w:rPr>
          <w:color w:val="000000"/>
          <w:spacing w:val="-6"/>
          <w:shd w:val="clear" w:color="auto" w:fill="F8F8F8"/>
        </w:rPr>
        <w:t xml:space="preserve"> </w:t>
      </w:r>
      <w:r>
        <w:rPr>
          <w:color w:val="000000"/>
          <w:shd w:val="clear" w:color="auto" w:fill="F8F8F8"/>
        </w:rPr>
        <w:t>are</w:t>
      </w:r>
      <w:r>
        <w:rPr>
          <w:color w:val="000000"/>
          <w:spacing w:val="-6"/>
          <w:shd w:val="clear" w:color="auto" w:fill="F8F8F8"/>
        </w:rPr>
        <w:t xml:space="preserve"> </w:t>
      </w:r>
      <w:r>
        <w:rPr>
          <w:color w:val="000000"/>
          <w:shd w:val="clear" w:color="auto" w:fill="F8F8F8"/>
        </w:rPr>
        <w:t>placed</w:t>
      </w:r>
      <w:r>
        <w:rPr>
          <w:color w:val="000000"/>
          <w:spacing w:val="-3"/>
          <w:shd w:val="clear" w:color="auto" w:fill="F8F8F8"/>
        </w:rPr>
        <w:t xml:space="preserve"> </w:t>
      </w:r>
      <w:r>
        <w:rPr>
          <w:color w:val="000000"/>
          <w:shd w:val="clear" w:color="auto" w:fill="F8F8F8"/>
        </w:rPr>
        <w:t>and</w:t>
      </w:r>
      <w:r>
        <w:rPr>
          <w:color w:val="000000"/>
          <w:spacing w:val="-5"/>
          <w:shd w:val="clear" w:color="auto" w:fill="F8F8F8"/>
        </w:rPr>
        <w:t xml:space="preserve"> </w:t>
      </w:r>
      <w:r>
        <w:rPr>
          <w:color w:val="000000"/>
          <w:shd w:val="clear" w:color="auto" w:fill="F8F8F8"/>
        </w:rPr>
        <w:t>tightened.</w:t>
      </w:r>
      <w:r>
        <w:rPr>
          <w:color w:val="000000"/>
          <w:spacing w:val="-5"/>
          <w:shd w:val="clear" w:color="auto" w:fill="F8F8F8"/>
        </w:rPr>
        <w:t xml:space="preserve"> </w:t>
      </w:r>
      <w:r>
        <w:rPr>
          <w:color w:val="000000"/>
          <w:shd w:val="clear" w:color="auto" w:fill="F8F8F8"/>
        </w:rPr>
        <w:t>b)</w:t>
      </w:r>
      <w:r>
        <w:rPr>
          <w:color w:val="000000"/>
          <w:spacing w:val="-6"/>
          <w:shd w:val="clear" w:color="auto" w:fill="F8F8F8"/>
        </w:rPr>
        <w:t xml:space="preserve"> </w:t>
      </w:r>
      <w:r>
        <w:rPr>
          <w:color w:val="000000"/>
          <w:shd w:val="clear" w:color="auto" w:fill="F8F8F8"/>
        </w:rPr>
        <w:t>With</w:t>
      </w:r>
      <w:r>
        <w:rPr>
          <w:color w:val="000000"/>
          <w:spacing w:val="-5"/>
          <w:shd w:val="clear" w:color="auto" w:fill="F8F8F8"/>
        </w:rPr>
        <w:t xml:space="preserve"> </w:t>
      </w:r>
      <w:r>
        <w:rPr>
          <w:color w:val="000000"/>
          <w:shd w:val="clear" w:color="auto" w:fill="F8F8F8"/>
        </w:rPr>
        <w:t>lock</w:t>
      </w:r>
      <w:r>
        <w:rPr>
          <w:color w:val="000000"/>
          <w:spacing w:val="-5"/>
          <w:shd w:val="clear" w:color="auto" w:fill="F8F8F8"/>
        </w:rPr>
        <w:t xml:space="preserve"> </w:t>
      </w:r>
      <w:r>
        <w:rPr>
          <w:color w:val="000000"/>
          <w:shd w:val="clear" w:color="auto" w:fill="F8F8F8"/>
        </w:rPr>
        <w:t>profiles;</w:t>
      </w:r>
      <w:r>
        <w:rPr>
          <w:color w:val="000000"/>
          <w:spacing w:val="-4"/>
          <w:shd w:val="clear" w:color="auto" w:fill="F8F8F8"/>
        </w:rPr>
        <w:t xml:space="preserve"> </w:t>
      </w:r>
      <w:r>
        <w:rPr>
          <w:color w:val="000000"/>
          <w:shd w:val="clear" w:color="auto" w:fill="F8F8F8"/>
        </w:rPr>
        <w:t>The</w:t>
      </w:r>
      <w:r>
        <w:rPr>
          <w:color w:val="000000"/>
          <w:spacing w:val="-4"/>
          <w:shd w:val="clear" w:color="auto" w:fill="F8F8F8"/>
        </w:rPr>
        <w:t xml:space="preserve"> </w:t>
      </w:r>
      <w:r>
        <w:rPr>
          <w:color w:val="000000"/>
          <w:shd w:val="clear" w:color="auto" w:fill="F8F8F8"/>
        </w:rPr>
        <w:t>first</w:t>
      </w:r>
      <w:r>
        <w:rPr>
          <w:color w:val="000000"/>
          <w:spacing w:val="-4"/>
          <w:shd w:val="clear" w:color="auto" w:fill="F8F8F8"/>
        </w:rPr>
        <w:t xml:space="preserve"> </w:t>
      </w:r>
      <w:r>
        <w:rPr>
          <w:color w:val="000000"/>
          <w:shd w:val="clear" w:color="auto" w:fill="F8F8F8"/>
        </w:rPr>
        <w:t>part</w:t>
      </w:r>
      <w:r>
        <w:rPr>
          <w:color w:val="000000"/>
          <w:spacing w:val="-5"/>
          <w:shd w:val="clear" w:color="auto" w:fill="F8F8F8"/>
        </w:rPr>
        <w:t xml:space="preserve"> </w:t>
      </w:r>
      <w:r>
        <w:rPr>
          <w:color w:val="000000"/>
          <w:shd w:val="clear" w:color="auto" w:fill="F8F8F8"/>
        </w:rPr>
        <w:t>of</w:t>
      </w:r>
      <w:r>
        <w:rPr>
          <w:color w:val="000000"/>
          <w:spacing w:val="-6"/>
          <w:shd w:val="clear" w:color="auto" w:fill="F8F8F8"/>
        </w:rPr>
        <w:t xml:space="preserve"> </w:t>
      </w:r>
      <w:r>
        <w:rPr>
          <w:color w:val="000000"/>
          <w:shd w:val="clear" w:color="auto" w:fill="F8F8F8"/>
        </w:rPr>
        <w:t>the</w:t>
      </w:r>
      <w:r>
        <w:rPr>
          <w:color w:val="000000"/>
          <w:spacing w:val="-5"/>
          <w:shd w:val="clear" w:color="auto" w:fill="F8F8F8"/>
        </w:rPr>
        <w:t xml:space="preserve"> </w:t>
      </w:r>
      <w:r>
        <w:rPr>
          <w:color w:val="000000"/>
          <w:shd w:val="clear" w:color="auto" w:fill="F8F8F8"/>
        </w:rPr>
        <w:t>lock</w:t>
      </w:r>
      <w:r>
        <w:rPr>
          <w:color w:val="000000"/>
        </w:rPr>
        <w:t xml:space="preserve"> </w:t>
      </w:r>
      <w:r>
        <w:rPr>
          <w:color w:val="000000"/>
          <w:shd w:val="clear" w:color="auto" w:fill="F8F8F8"/>
        </w:rPr>
        <w:t>profiles to be attached to the joinery is attached to the joinery from all sides. After the joinery</w:t>
      </w:r>
      <w:r>
        <w:rPr>
          <w:color w:val="000000"/>
        </w:rPr>
        <w:t xml:space="preserve"> </w:t>
      </w:r>
      <w:r>
        <w:rPr>
          <w:color w:val="000000"/>
          <w:shd w:val="clear" w:color="auto" w:fill="F8F8F8"/>
        </w:rPr>
        <w:t>is</w:t>
      </w:r>
      <w:r>
        <w:rPr>
          <w:color w:val="000000"/>
          <w:spacing w:val="9"/>
          <w:shd w:val="clear" w:color="auto" w:fill="F8F8F8"/>
        </w:rPr>
        <w:t xml:space="preserve"> </w:t>
      </w:r>
      <w:r>
        <w:rPr>
          <w:color w:val="000000"/>
          <w:shd w:val="clear" w:color="auto" w:fill="F8F8F8"/>
        </w:rPr>
        <w:t>placed</w:t>
      </w:r>
      <w:r>
        <w:rPr>
          <w:color w:val="000000"/>
          <w:spacing w:val="11"/>
          <w:shd w:val="clear" w:color="auto" w:fill="F8F8F8"/>
        </w:rPr>
        <w:t xml:space="preserve"> </w:t>
      </w:r>
      <w:r>
        <w:rPr>
          <w:color w:val="000000"/>
          <w:shd w:val="clear" w:color="auto" w:fill="F8F8F8"/>
        </w:rPr>
        <w:t>in</w:t>
      </w:r>
      <w:r>
        <w:rPr>
          <w:color w:val="000000"/>
          <w:spacing w:val="12"/>
          <w:shd w:val="clear" w:color="auto" w:fill="F8F8F8"/>
        </w:rPr>
        <w:t xml:space="preserve"> </w:t>
      </w:r>
      <w:r>
        <w:rPr>
          <w:color w:val="000000"/>
          <w:shd w:val="clear" w:color="auto" w:fill="F8F8F8"/>
        </w:rPr>
        <w:t>place,</w:t>
      </w:r>
      <w:r>
        <w:rPr>
          <w:color w:val="000000"/>
          <w:spacing w:val="11"/>
          <w:shd w:val="clear" w:color="auto" w:fill="F8F8F8"/>
        </w:rPr>
        <w:t xml:space="preserve"> </w:t>
      </w:r>
      <w:r>
        <w:rPr>
          <w:color w:val="000000"/>
          <w:shd w:val="clear" w:color="auto" w:fill="F8F8F8"/>
        </w:rPr>
        <w:t>the</w:t>
      </w:r>
      <w:r>
        <w:rPr>
          <w:color w:val="000000"/>
          <w:spacing w:val="10"/>
          <w:shd w:val="clear" w:color="auto" w:fill="F8F8F8"/>
        </w:rPr>
        <w:t xml:space="preserve"> </w:t>
      </w:r>
      <w:r>
        <w:rPr>
          <w:color w:val="000000"/>
          <w:shd w:val="clear" w:color="auto" w:fill="F8F8F8"/>
        </w:rPr>
        <w:t>second</w:t>
      </w:r>
      <w:r>
        <w:rPr>
          <w:color w:val="000000"/>
          <w:spacing w:val="11"/>
          <w:shd w:val="clear" w:color="auto" w:fill="F8F8F8"/>
        </w:rPr>
        <w:t xml:space="preserve"> </w:t>
      </w:r>
      <w:r>
        <w:rPr>
          <w:color w:val="000000"/>
          <w:shd w:val="clear" w:color="auto" w:fill="F8F8F8"/>
        </w:rPr>
        <w:t>part</w:t>
      </w:r>
      <w:r>
        <w:rPr>
          <w:color w:val="000000"/>
          <w:spacing w:val="11"/>
          <w:shd w:val="clear" w:color="auto" w:fill="F8F8F8"/>
        </w:rPr>
        <w:t xml:space="preserve"> </w:t>
      </w:r>
      <w:r>
        <w:rPr>
          <w:color w:val="000000"/>
          <w:shd w:val="clear" w:color="auto" w:fill="F8F8F8"/>
        </w:rPr>
        <w:t>of</w:t>
      </w:r>
      <w:r>
        <w:rPr>
          <w:color w:val="000000"/>
          <w:spacing w:val="13"/>
          <w:shd w:val="clear" w:color="auto" w:fill="F8F8F8"/>
        </w:rPr>
        <w:t xml:space="preserve"> </w:t>
      </w:r>
      <w:r>
        <w:rPr>
          <w:color w:val="000000"/>
          <w:shd w:val="clear" w:color="auto" w:fill="F8F8F8"/>
        </w:rPr>
        <w:t>the</w:t>
      </w:r>
      <w:r>
        <w:rPr>
          <w:color w:val="000000"/>
          <w:spacing w:val="11"/>
          <w:shd w:val="clear" w:color="auto" w:fill="F8F8F8"/>
        </w:rPr>
        <w:t xml:space="preserve"> </w:t>
      </w:r>
      <w:r>
        <w:rPr>
          <w:color w:val="000000"/>
          <w:shd w:val="clear" w:color="auto" w:fill="F8F8F8"/>
        </w:rPr>
        <w:t>lock</w:t>
      </w:r>
      <w:r>
        <w:rPr>
          <w:color w:val="000000"/>
          <w:spacing w:val="10"/>
          <w:shd w:val="clear" w:color="auto" w:fill="F8F8F8"/>
        </w:rPr>
        <w:t xml:space="preserve"> </w:t>
      </w:r>
      <w:r>
        <w:rPr>
          <w:color w:val="000000"/>
          <w:shd w:val="clear" w:color="auto" w:fill="F8F8F8"/>
        </w:rPr>
        <w:t>profiles</w:t>
      </w:r>
      <w:r>
        <w:rPr>
          <w:color w:val="000000"/>
          <w:spacing w:val="12"/>
          <w:shd w:val="clear" w:color="auto" w:fill="F8F8F8"/>
        </w:rPr>
        <w:t xml:space="preserve"> </w:t>
      </w:r>
      <w:r>
        <w:rPr>
          <w:color w:val="000000"/>
          <w:shd w:val="clear" w:color="auto" w:fill="F8F8F8"/>
        </w:rPr>
        <w:t>is</w:t>
      </w:r>
      <w:r>
        <w:rPr>
          <w:color w:val="000000"/>
          <w:spacing w:val="12"/>
          <w:shd w:val="clear" w:color="auto" w:fill="F8F8F8"/>
        </w:rPr>
        <w:t xml:space="preserve"> </w:t>
      </w:r>
      <w:r>
        <w:rPr>
          <w:color w:val="000000"/>
          <w:shd w:val="clear" w:color="auto" w:fill="F8F8F8"/>
        </w:rPr>
        <w:t>placed</w:t>
      </w:r>
      <w:r>
        <w:rPr>
          <w:color w:val="000000"/>
          <w:spacing w:val="11"/>
          <w:shd w:val="clear" w:color="auto" w:fill="F8F8F8"/>
        </w:rPr>
        <w:t xml:space="preserve"> </w:t>
      </w:r>
      <w:r>
        <w:rPr>
          <w:color w:val="000000"/>
          <w:shd w:val="clear" w:color="auto" w:fill="F8F8F8"/>
        </w:rPr>
        <w:t>in</w:t>
      </w:r>
      <w:r>
        <w:rPr>
          <w:color w:val="000000"/>
          <w:spacing w:val="12"/>
          <w:shd w:val="clear" w:color="auto" w:fill="F8F8F8"/>
        </w:rPr>
        <w:t xml:space="preserve"> </w:t>
      </w:r>
      <w:r>
        <w:rPr>
          <w:color w:val="000000"/>
          <w:shd w:val="clear" w:color="auto" w:fill="F8F8F8"/>
        </w:rPr>
        <w:t>place</w:t>
      </w:r>
      <w:r>
        <w:rPr>
          <w:color w:val="000000"/>
          <w:spacing w:val="9"/>
          <w:shd w:val="clear" w:color="auto" w:fill="F8F8F8"/>
        </w:rPr>
        <w:t xml:space="preserve"> </w:t>
      </w:r>
      <w:r>
        <w:rPr>
          <w:color w:val="000000"/>
          <w:shd w:val="clear" w:color="auto" w:fill="F8F8F8"/>
        </w:rPr>
        <w:t>to</w:t>
      </w:r>
      <w:r>
        <w:rPr>
          <w:color w:val="000000"/>
          <w:spacing w:val="14"/>
          <w:shd w:val="clear" w:color="auto" w:fill="F8F8F8"/>
        </w:rPr>
        <w:t xml:space="preserve"> </w:t>
      </w:r>
      <w:r>
        <w:rPr>
          <w:color w:val="000000"/>
          <w:shd w:val="clear" w:color="auto" w:fill="F8F8F8"/>
        </w:rPr>
        <w:t>lock</w:t>
      </w:r>
      <w:r>
        <w:rPr>
          <w:color w:val="000000"/>
          <w:spacing w:val="11"/>
          <w:shd w:val="clear" w:color="auto" w:fill="F8F8F8"/>
        </w:rPr>
        <w:t xml:space="preserve"> </w:t>
      </w:r>
      <w:r>
        <w:rPr>
          <w:color w:val="000000"/>
          <w:shd w:val="clear" w:color="auto" w:fill="F8F8F8"/>
        </w:rPr>
        <w:t>with</w:t>
      </w:r>
      <w:r>
        <w:rPr>
          <w:color w:val="000000"/>
          <w:spacing w:val="12"/>
          <w:shd w:val="clear" w:color="auto" w:fill="F8F8F8"/>
        </w:rPr>
        <w:t xml:space="preserve"> </w:t>
      </w:r>
      <w:r>
        <w:rPr>
          <w:color w:val="000000"/>
          <w:shd w:val="clear" w:color="auto" w:fill="F8F8F8"/>
        </w:rPr>
        <w:t>the</w:t>
      </w:r>
      <w:r>
        <w:rPr>
          <w:color w:val="000000"/>
          <w:spacing w:val="11"/>
          <w:shd w:val="clear" w:color="auto" w:fill="F8F8F8"/>
        </w:rPr>
        <w:t xml:space="preserve"> </w:t>
      </w:r>
      <w:r>
        <w:rPr>
          <w:color w:val="000000"/>
          <w:spacing w:val="-2"/>
          <w:shd w:val="clear" w:color="auto" w:fill="F8F8F8"/>
        </w:rPr>
        <w:t>first</w:t>
      </w:r>
    </w:p>
    <w:p w14:paraId="6632BB2E" w14:textId="77777777" w:rsidR="00B46F55" w:rsidRDefault="00B46F55">
      <w:pPr>
        <w:pStyle w:val="GvdeMetni"/>
        <w:jc w:val="both"/>
        <w:sectPr w:rsidR="00B46F55">
          <w:pgSz w:w="11910" w:h="16840"/>
          <w:pgMar w:top="1880" w:right="566" w:bottom="280" w:left="1275" w:header="708" w:footer="708" w:gutter="0"/>
          <w:cols w:space="708"/>
        </w:sectPr>
      </w:pPr>
    </w:p>
    <w:p w14:paraId="4343C574" w14:textId="77777777" w:rsidR="00B46F55" w:rsidRDefault="00000000">
      <w:pPr>
        <w:pStyle w:val="GvdeMetni"/>
        <w:spacing w:before="76"/>
        <w:ind w:left="141" w:right="849"/>
        <w:jc w:val="both"/>
      </w:pPr>
      <w:r>
        <w:rPr>
          <w:color w:val="000000"/>
          <w:shd w:val="clear" w:color="auto" w:fill="F8F8F8"/>
        </w:rPr>
        <w:lastRenderedPageBreak/>
        <w:t>part). All kinds of materials and waste, loading, horizontal and vertical transportation,</w:t>
      </w:r>
      <w:r>
        <w:rPr>
          <w:color w:val="000000"/>
        </w:rPr>
        <w:t xml:space="preserve"> </w:t>
      </w:r>
      <w:r>
        <w:rPr>
          <w:color w:val="000000"/>
          <w:shd w:val="clear" w:color="auto" w:fill="F8F8F8"/>
        </w:rPr>
        <w:t>unloading, labor, tools and equipment costs, contractor's overheads and profits, including</w:t>
      </w:r>
      <w:r>
        <w:rPr>
          <w:color w:val="000000"/>
        </w:rPr>
        <w:t xml:space="preserve"> </w:t>
      </w:r>
      <w:r>
        <w:rPr>
          <w:color w:val="000000"/>
          <w:shd w:val="clear" w:color="auto" w:fill="F8F8F8"/>
        </w:rPr>
        <w:t>contractor's overheads and profits, for ensuring impermeability to water, air and sound, and</w:t>
      </w:r>
      <w:r>
        <w:rPr>
          <w:color w:val="000000"/>
        </w:rPr>
        <w:t xml:space="preserve"> </w:t>
      </w:r>
      <w:r>
        <w:rPr>
          <w:color w:val="000000"/>
          <w:shd w:val="clear" w:color="auto" w:fill="F8F8F8"/>
        </w:rPr>
        <w:t>fixing the gaskets that will provide insulation in the wing gaps in accordance with the system,</w:t>
      </w:r>
      <w:r>
        <w:rPr>
          <w:color w:val="000000"/>
        </w:rPr>
        <w:t xml:space="preserve"> </w:t>
      </w:r>
      <w:r>
        <w:rPr>
          <w:color w:val="000000"/>
          <w:shd w:val="clear" w:color="auto" w:fill="F8F8F8"/>
        </w:rPr>
        <w:t>plastic joinery installed in place</w:t>
      </w:r>
    </w:p>
    <w:p w14:paraId="19FAC2A4" w14:textId="77777777" w:rsidR="00B46F55" w:rsidRDefault="00B46F55">
      <w:pPr>
        <w:pStyle w:val="GvdeMetni"/>
        <w:spacing w:before="6"/>
      </w:pPr>
    </w:p>
    <w:p w14:paraId="4409DCB4" w14:textId="77777777" w:rsidR="00B46F55" w:rsidRDefault="00000000">
      <w:pPr>
        <w:pStyle w:val="Balk1"/>
      </w:pPr>
      <w:r>
        <w:t>SPECIAL</w:t>
      </w:r>
      <w:r>
        <w:rPr>
          <w:spacing w:val="-1"/>
        </w:rPr>
        <w:t xml:space="preserve"> </w:t>
      </w:r>
      <w:r>
        <w:t>POSITION</w:t>
      </w:r>
      <w:r>
        <w:rPr>
          <w:spacing w:val="-1"/>
        </w:rPr>
        <w:t xml:space="preserve"> </w:t>
      </w:r>
      <w:r>
        <w:t>7:</w:t>
      </w:r>
      <w:r>
        <w:rPr>
          <w:spacing w:val="-1"/>
        </w:rPr>
        <w:t xml:space="preserve"> </w:t>
      </w:r>
      <w:r>
        <w:t>DOUBLE GLAZED</w:t>
      </w:r>
      <w:r>
        <w:rPr>
          <w:spacing w:val="-4"/>
        </w:rPr>
        <w:t xml:space="preserve"> </w:t>
      </w:r>
      <w:r>
        <w:t xml:space="preserve">WINDOW </w:t>
      </w:r>
      <w:r>
        <w:rPr>
          <w:spacing w:val="-4"/>
        </w:rPr>
        <w:t>UNIT</w:t>
      </w:r>
    </w:p>
    <w:p w14:paraId="4964B809" w14:textId="77777777" w:rsidR="00B46F55" w:rsidRDefault="00B46F55">
      <w:pPr>
        <w:pStyle w:val="GvdeMetni"/>
        <w:spacing w:before="1"/>
        <w:rPr>
          <w:b/>
          <w:sz w:val="20"/>
        </w:rPr>
      </w:pPr>
    </w:p>
    <w:tbl>
      <w:tblPr>
        <w:tblStyle w:val="TableNormal"/>
        <w:tblW w:w="0" w:type="auto"/>
        <w:tblInd w:w="20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1E0" w:firstRow="1" w:lastRow="1" w:firstColumn="1" w:lastColumn="1" w:noHBand="0" w:noVBand="0"/>
      </w:tblPr>
      <w:tblGrid>
        <w:gridCol w:w="1291"/>
        <w:gridCol w:w="8015"/>
      </w:tblGrid>
      <w:tr w:rsidR="00B46F55" w14:paraId="1F8DFC4A" w14:textId="77777777">
        <w:trPr>
          <w:trHeight w:val="447"/>
        </w:trPr>
        <w:tc>
          <w:tcPr>
            <w:tcW w:w="1291" w:type="dxa"/>
            <w:tcBorders>
              <w:top w:val="nil"/>
              <w:bottom w:val="single" w:sz="36" w:space="0" w:color="FFFFFF"/>
            </w:tcBorders>
            <w:shd w:val="clear" w:color="auto" w:fill="EDF8FF"/>
          </w:tcPr>
          <w:p w14:paraId="37F51886" w14:textId="77777777" w:rsidR="00B46F55" w:rsidRDefault="00B46F55">
            <w:pPr>
              <w:pStyle w:val="TableParagraph"/>
              <w:rPr>
                <w:sz w:val="24"/>
              </w:rPr>
            </w:pPr>
          </w:p>
        </w:tc>
        <w:tc>
          <w:tcPr>
            <w:tcW w:w="8015" w:type="dxa"/>
            <w:tcBorders>
              <w:top w:val="nil"/>
              <w:bottom w:val="single" w:sz="36" w:space="0" w:color="FFFFFF"/>
              <w:right w:val="nil"/>
            </w:tcBorders>
            <w:shd w:val="clear" w:color="auto" w:fill="EDF8FF"/>
          </w:tcPr>
          <w:p w14:paraId="50BA8BB2" w14:textId="77777777" w:rsidR="00B46F55" w:rsidRDefault="00B46F55">
            <w:pPr>
              <w:pStyle w:val="TableParagraph"/>
              <w:rPr>
                <w:sz w:val="24"/>
              </w:rPr>
            </w:pPr>
          </w:p>
        </w:tc>
      </w:tr>
      <w:tr w:rsidR="00B46F55" w14:paraId="67E8962D" w14:textId="77777777">
        <w:trPr>
          <w:trHeight w:val="987"/>
        </w:trPr>
        <w:tc>
          <w:tcPr>
            <w:tcW w:w="1291" w:type="dxa"/>
            <w:tcBorders>
              <w:top w:val="single" w:sz="36" w:space="0" w:color="FFFFFF"/>
              <w:bottom w:val="single" w:sz="36" w:space="0" w:color="FFFFFF"/>
            </w:tcBorders>
            <w:shd w:val="clear" w:color="auto" w:fill="F8F8F8"/>
          </w:tcPr>
          <w:p w14:paraId="25146772" w14:textId="77777777" w:rsidR="00B46F55" w:rsidRDefault="00000000">
            <w:pPr>
              <w:pStyle w:val="TableParagraph"/>
              <w:spacing w:before="79"/>
              <w:ind w:left="85"/>
              <w:rPr>
                <w:sz w:val="24"/>
              </w:rPr>
            </w:pPr>
            <w:r>
              <w:rPr>
                <w:spacing w:val="-2"/>
                <w:sz w:val="24"/>
              </w:rPr>
              <w:t>Definition</w:t>
            </w:r>
          </w:p>
        </w:tc>
        <w:tc>
          <w:tcPr>
            <w:tcW w:w="8015" w:type="dxa"/>
            <w:tcBorders>
              <w:top w:val="single" w:sz="36" w:space="0" w:color="FFFFFF"/>
              <w:bottom w:val="nil"/>
              <w:right w:val="nil"/>
            </w:tcBorders>
          </w:tcPr>
          <w:p w14:paraId="1AD13B9C" w14:textId="77777777" w:rsidR="00B46F55" w:rsidRDefault="00000000">
            <w:pPr>
              <w:pStyle w:val="TableParagraph"/>
              <w:spacing w:before="79"/>
              <w:ind w:left="136" w:right="143"/>
              <w:rPr>
                <w:sz w:val="24"/>
              </w:rPr>
            </w:pPr>
            <w:r>
              <w:rPr>
                <w:sz w:val="24"/>
              </w:rPr>
              <w:t>Installing a double-glazed window unit with 4+4 mm thickness and 12 mm spacing</w:t>
            </w:r>
            <w:r>
              <w:rPr>
                <w:spacing w:val="-4"/>
                <w:sz w:val="24"/>
              </w:rPr>
              <w:t xml:space="preserve"> </w:t>
            </w:r>
            <w:r>
              <w:rPr>
                <w:sz w:val="24"/>
              </w:rPr>
              <w:t>with</w:t>
            </w:r>
            <w:r>
              <w:rPr>
                <w:spacing w:val="-4"/>
                <w:sz w:val="24"/>
              </w:rPr>
              <w:t xml:space="preserve"> </w:t>
            </w:r>
            <w:r>
              <w:rPr>
                <w:sz w:val="24"/>
              </w:rPr>
              <w:t>PVC</w:t>
            </w:r>
            <w:r>
              <w:rPr>
                <w:spacing w:val="-4"/>
                <w:sz w:val="24"/>
              </w:rPr>
              <w:t xml:space="preserve"> </w:t>
            </w:r>
            <w:r>
              <w:rPr>
                <w:sz w:val="24"/>
              </w:rPr>
              <w:t>and</w:t>
            </w:r>
            <w:r>
              <w:rPr>
                <w:spacing w:val="-4"/>
                <w:sz w:val="24"/>
              </w:rPr>
              <w:t xml:space="preserve"> </w:t>
            </w:r>
            <w:r>
              <w:rPr>
                <w:sz w:val="24"/>
              </w:rPr>
              <w:t>aluminum</w:t>
            </w:r>
            <w:r>
              <w:rPr>
                <w:spacing w:val="-4"/>
                <w:sz w:val="24"/>
              </w:rPr>
              <w:t xml:space="preserve"> </w:t>
            </w:r>
            <w:r>
              <w:rPr>
                <w:sz w:val="24"/>
              </w:rPr>
              <w:t>joinery</w:t>
            </w:r>
            <w:r>
              <w:rPr>
                <w:spacing w:val="-4"/>
                <w:sz w:val="24"/>
              </w:rPr>
              <w:t xml:space="preserve"> </w:t>
            </w:r>
            <w:r>
              <w:rPr>
                <w:sz w:val="24"/>
              </w:rPr>
              <w:t>profile</w:t>
            </w:r>
            <w:r>
              <w:rPr>
                <w:spacing w:val="-5"/>
                <w:sz w:val="24"/>
              </w:rPr>
              <w:t xml:space="preserve"> </w:t>
            </w:r>
            <w:r>
              <w:rPr>
                <w:sz w:val="24"/>
              </w:rPr>
              <w:t>and</w:t>
            </w:r>
            <w:r>
              <w:rPr>
                <w:spacing w:val="-4"/>
                <w:sz w:val="24"/>
              </w:rPr>
              <w:t xml:space="preserve"> </w:t>
            </w:r>
            <w:r>
              <w:rPr>
                <w:sz w:val="24"/>
              </w:rPr>
              <w:t>double-glazed</w:t>
            </w:r>
            <w:r>
              <w:rPr>
                <w:spacing w:val="-3"/>
                <w:sz w:val="24"/>
              </w:rPr>
              <w:t xml:space="preserve"> </w:t>
            </w:r>
            <w:r>
              <w:rPr>
                <w:sz w:val="24"/>
              </w:rPr>
              <w:t>window</w:t>
            </w:r>
            <w:r>
              <w:rPr>
                <w:spacing w:val="-4"/>
                <w:sz w:val="24"/>
              </w:rPr>
              <w:t xml:space="preserve"> </w:t>
            </w:r>
            <w:r>
              <w:rPr>
                <w:sz w:val="24"/>
              </w:rPr>
              <w:t>unit with heat control coating on the first glass</w:t>
            </w:r>
          </w:p>
        </w:tc>
      </w:tr>
      <w:tr w:rsidR="00B46F55" w14:paraId="2A370ED9" w14:textId="77777777">
        <w:trPr>
          <w:trHeight w:val="1264"/>
        </w:trPr>
        <w:tc>
          <w:tcPr>
            <w:tcW w:w="1291" w:type="dxa"/>
            <w:tcBorders>
              <w:top w:val="single" w:sz="36" w:space="0" w:color="FFFFFF"/>
              <w:bottom w:val="single" w:sz="36" w:space="0" w:color="FFFFFF"/>
            </w:tcBorders>
            <w:shd w:val="clear" w:color="auto" w:fill="EDF8FF"/>
          </w:tcPr>
          <w:p w14:paraId="60D639A0" w14:textId="77777777" w:rsidR="00B46F55" w:rsidRDefault="00000000">
            <w:pPr>
              <w:pStyle w:val="TableParagraph"/>
              <w:spacing w:before="79"/>
              <w:ind w:left="85"/>
              <w:rPr>
                <w:sz w:val="24"/>
              </w:rPr>
            </w:pPr>
            <w:r>
              <w:rPr>
                <w:spacing w:val="-4"/>
                <w:sz w:val="24"/>
              </w:rPr>
              <w:t xml:space="preserve">Long </w:t>
            </w:r>
            <w:r>
              <w:rPr>
                <w:spacing w:val="-2"/>
                <w:sz w:val="24"/>
              </w:rPr>
              <w:t>Definition</w:t>
            </w:r>
          </w:p>
        </w:tc>
        <w:tc>
          <w:tcPr>
            <w:tcW w:w="8015" w:type="dxa"/>
            <w:tcBorders>
              <w:top w:val="nil"/>
              <w:bottom w:val="nil"/>
              <w:right w:val="nil"/>
            </w:tcBorders>
          </w:tcPr>
          <w:p w14:paraId="156DA3F1" w14:textId="77777777" w:rsidR="00B46F55" w:rsidRDefault="00000000">
            <w:pPr>
              <w:pStyle w:val="TableParagraph"/>
              <w:spacing w:before="79"/>
              <w:ind w:left="136" w:right="143"/>
              <w:rPr>
                <w:sz w:val="24"/>
              </w:rPr>
            </w:pPr>
            <w:r>
              <w:rPr>
                <w:sz w:val="24"/>
              </w:rPr>
              <w:t>INSTALLATION</w:t>
            </w:r>
            <w:r>
              <w:rPr>
                <w:spacing w:val="-6"/>
                <w:sz w:val="24"/>
              </w:rPr>
              <w:t xml:space="preserve"> </w:t>
            </w:r>
            <w:r>
              <w:rPr>
                <w:sz w:val="24"/>
              </w:rPr>
              <w:t>OF</w:t>
            </w:r>
            <w:r>
              <w:rPr>
                <w:spacing w:val="-8"/>
                <w:sz w:val="24"/>
              </w:rPr>
              <w:t xml:space="preserve"> </w:t>
            </w:r>
            <w:r>
              <w:rPr>
                <w:sz w:val="24"/>
              </w:rPr>
              <w:t>DOUBLE-GLAZED</w:t>
            </w:r>
            <w:r>
              <w:rPr>
                <w:spacing w:val="-6"/>
                <w:sz w:val="24"/>
              </w:rPr>
              <w:t xml:space="preserve"> </w:t>
            </w:r>
            <w:r>
              <w:rPr>
                <w:sz w:val="24"/>
              </w:rPr>
              <w:t>WINDOW</w:t>
            </w:r>
            <w:r>
              <w:rPr>
                <w:spacing w:val="-7"/>
                <w:sz w:val="24"/>
              </w:rPr>
              <w:t xml:space="preserve"> </w:t>
            </w:r>
            <w:r>
              <w:rPr>
                <w:sz w:val="24"/>
              </w:rPr>
              <w:t>UNIT</w:t>
            </w:r>
            <w:r>
              <w:rPr>
                <w:spacing w:val="-7"/>
                <w:sz w:val="24"/>
              </w:rPr>
              <w:t xml:space="preserve"> </w:t>
            </w:r>
            <w:r>
              <w:rPr>
                <w:sz w:val="24"/>
              </w:rPr>
              <w:t>WITH</w:t>
            </w:r>
            <w:r>
              <w:rPr>
                <w:spacing w:val="-6"/>
                <w:sz w:val="24"/>
              </w:rPr>
              <w:t xml:space="preserve"> </w:t>
            </w:r>
            <w:r>
              <w:rPr>
                <w:sz w:val="24"/>
              </w:rPr>
              <w:t>4+4</w:t>
            </w:r>
            <w:r>
              <w:rPr>
                <w:spacing w:val="-4"/>
                <w:sz w:val="24"/>
              </w:rPr>
              <w:t xml:space="preserve"> </w:t>
            </w:r>
            <w:r>
              <w:rPr>
                <w:sz w:val="24"/>
              </w:rPr>
              <w:t>MM THICKNESS AND 12 MM SPACING WITH PVC AND ALUMINUM JOINERY WITH PROFILE AND DOUBLE-GLAZED WINDOW UNIT WITH FIRST GLASS HEAT CONTROL COATING</w:t>
            </w:r>
          </w:p>
        </w:tc>
      </w:tr>
      <w:tr w:rsidR="00B46F55" w14:paraId="456B5E30" w14:textId="77777777">
        <w:trPr>
          <w:trHeight w:val="449"/>
        </w:trPr>
        <w:tc>
          <w:tcPr>
            <w:tcW w:w="1291" w:type="dxa"/>
            <w:tcBorders>
              <w:top w:val="single" w:sz="36" w:space="0" w:color="FFFFFF"/>
              <w:bottom w:val="nil"/>
            </w:tcBorders>
            <w:shd w:val="clear" w:color="auto" w:fill="F8F8F8"/>
          </w:tcPr>
          <w:p w14:paraId="1D415A73" w14:textId="77777777" w:rsidR="00B46F55" w:rsidRDefault="00000000">
            <w:pPr>
              <w:pStyle w:val="TableParagraph"/>
              <w:spacing w:before="81"/>
              <w:ind w:left="85"/>
              <w:rPr>
                <w:sz w:val="24"/>
              </w:rPr>
            </w:pPr>
            <w:r>
              <w:rPr>
                <w:spacing w:val="-4"/>
                <w:sz w:val="24"/>
              </w:rPr>
              <w:t>Unit</w:t>
            </w:r>
          </w:p>
        </w:tc>
        <w:tc>
          <w:tcPr>
            <w:tcW w:w="8015" w:type="dxa"/>
            <w:tcBorders>
              <w:top w:val="nil"/>
              <w:bottom w:val="nil"/>
              <w:right w:val="nil"/>
            </w:tcBorders>
          </w:tcPr>
          <w:p w14:paraId="6F37A96B" w14:textId="77777777" w:rsidR="00B46F55" w:rsidRDefault="00000000">
            <w:pPr>
              <w:pStyle w:val="TableParagraph"/>
              <w:spacing w:before="81"/>
              <w:ind w:left="136"/>
              <w:rPr>
                <w:sz w:val="24"/>
              </w:rPr>
            </w:pPr>
            <w:r>
              <w:rPr>
                <w:spacing w:val="-5"/>
                <w:sz w:val="24"/>
              </w:rPr>
              <w:t>M2</w:t>
            </w:r>
          </w:p>
        </w:tc>
      </w:tr>
    </w:tbl>
    <w:p w14:paraId="43093C11" w14:textId="77777777" w:rsidR="00B46F55" w:rsidRDefault="00B46F55">
      <w:pPr>
        <w:pStyle w:val="GvdeMetni"/>
        <w:spacing w:before="248"/>
        <w:rPr>
          <w:b/>
        </w:rPr>
      </w:pPr>
    </w:p>
    <w:p w14:paraId="54522FD7" w14:textId="77777777" w:rsidR="00B46F55" w:rsidRDefault="00000000">
      <w:pPr>
        <w:ind w:left="141"/>
        <w:jc w:val="both"/>
        <w:rPr>
          <w:b/>
          <w:sz w:val="27"/>
        </w:rPr>
      </w:pPr>
      <w:r>
        <w:rPr>
          <w:b/>
          <w:sz w:val="27"/>
        </w:rPr>
        <w:t>Pose</w:t>
      </w:r>
      <w:r>
        <w:rPr>
          <w:b/>
          <w:spacing w:val="-12"/>
          <w:sz w:val="27"/>
        </w:rPr>
        <w:t xml:space="preserve"> </w:t>
      </w:r>
      <w:r>
        <w:rPr>
          <w:b/>
          <w:sz w:val="27"/>
        </w:rPr>
        <w:t>Description,</w:t>
      </w:r>
      <w:r>
        <w:rPr>
          <w:b/>
          <w:spacing w:val="-7"/>
          <w:sz w:val="27"/>
        </w:rPr>
        <w:t xml:space="preserve"> </w:t>
      </w:r>
      <w:r>
        <w:rPr>
          <w:b/>
          <w:sz w:val="27"/>
        </w:rPr>
        <w:t>Construction</w:t>
      </w:r>
      <w:r>
        <w:rPr>
          <w:b/>
          <w:spacing w:val="-10"/>
          <w:sz w:val="27"/>
        </w:rPr>
        <w:t xml:space="preserve"> </w:t>
      </w:r>
      <w:r>
        <w:rPr>
          <w:b/>
          <w:sz w:val="27"/>
        </w:rPr>
        <w:t>Conditions</w:t>
      </w:r>
      <w:r>
        <w:rPr>
          <w:b/>
          <w:spacing w:val="-7"/>
          <w:sz w:val="27"/>
        </w:rPr>
        <w:t xml:space="preserve"> </w:t>
      </w:r>
      <w:r>
        <w:rPr>
          <w:b/>
          <w:sz w:val="27"/>
        </w:rPr>
        <w:t>and</w:t>
      </w:r>
      <w:r>
        <w:rPr>
          <w:b/>
          <w:spacing w:val="-7"/>
          <w:sz w:val="27"/>
        </w:rPr>
        <w:t xml:space="preserve"> </w:t>
      </w:r>
      <w:r>
        <w:rPr>
          <w:b/>
          <w:spacing w:val="-2"/>
          <w:sz w:val="27"/>
        </w:rPr>
        <w:t>Measurement</w:t>
      </w:r>
    </w:p>
    <w:p w14:paraId="700238DF" w14:textId="77777777" w:rsidR="00B46F55" w:rsidRDefault="00B46F55">
      <w:pPr>
        <w:pStyle w:val="GvdeMetni"/>
        <w:spacing w:before="181"/>
        <w:rPr>
          <w:b/>
        </w:rPr>
      </w:pPr>
    </w:p>
    <w:p w14:paraId="204CC730" w14:textId="77777777" w:rsidR="00B46F55" w:rsidRDefault="00000000">
      <w:pPr>
        <w:pStyle w:val="GvdeMetni"/>
        <w:spacing w:line="259" w:lineRule="auto"/>
        <w:ind w:left="141" w:right="849"/>
        <w:jc w:val="both"/>
      </w:pPr>
      <w:r>
        <w:rPr>
          <w:color w:val="000000"/>
          <w:shd w:val="clear" w:color="auto" w:fill="F8F8F8"/>
        </w:rPr>
        <w:t xml:space="preserve">Preparation of </w:t>
      </w:r>
      <w:r>
        <w:rPr>
          <w:color w:val="5B89A1"/>
          <w:shd w:val="clear" w:color="auto" w:fill="F8F8F8"/>
        </w:rPr>
        <w:t xml:space="preserve">4+4 </w:t>
      </w:r>
      <w:r>
        <w:rPr>
          <w:color w:val="000000"/>
          <w:shd w:val="clear" w:color="auto" w:fill="F8F8F8"/>
        </w:rPr>
        <w:t>mm thick, 12 mm spaced, heat control coated, double glazed window unit</w:t>
      </w:r>
      <w:r>
        <w:rPr>
          <w:color w:val="000000"/>
        </w:rPr>
        <w:t xml:space="preserve"> </w:t>
      </w:r>
      <w:r>
        <w:rPr>
          <w:color w:val="000000"/>
          <w:shd w:val="clear" w:color="auto" w:fill="F8F8F8"/>
        </w:rPr>
        <w:t>according</w:t>
      </w:r>
      <w:r>
        <w:rPr>
          <w:color w:val="000000"/>
          <w:spacing w:val="-7"/>
          <w:shd w:val="clear" w:color="auto" w:fill="F8F8F8"/>
        </w:rPr>
        <w:t xml:space="preserve"> </w:t>
      </w:r>
      <w:r>
        <w:rPr>
          <w:color w:val="000000"/>
          <w:shd w:val="clear" w:color="auto" w:fill="F8F8F8"/>
        </w:rPr>
        <w:t>to</w:t>
      </w:r>
      <w:r>
        <w:rPr>
          <w:color w:val="000000"/>
          <w:spacing w:val="-6"/>
          <w:shd w:val="clear" w:color="auto" w:fill="F8F8F8"/>
        </w:rPr>
        <w:t xml:space="preserve"> </w:t>
      </w:r>
      <w:r>
        <w:rPr>
          <w:color w:val="000000"/>
          <w:shd w:val="clear" w:color="auto" w:fill="F8F8F8"/>
        </w:rPr>
        <w:t>the</w:t>
      </w:r>
      <w:r>
        <w:rPr>
          <w:color w:val="000000"/>
          <w:spacing w:val="-7"/>
          <w:shd w:val="clear" w:color="auto" w:fill="F8F8F8"/>
        </w:rPr>
        <w:t xml:space="preserve"> </w:t>
      </w:r>
      <w:r>
        <w:rPr>
          <w:color w:val="000000"/>
          <w:shd w:val="clear" w:color="auto" w:fill="F8F8F8"/>
        </w:rPr>
        <w:t>size</w:t>
      </w:r>
      <w:r>
        <w:rPr>
          <w:color w:val="000000"/>
          <w:spacing w:val="-7"/>
          <w:shd w:val="clear" w:color="auto" w:fill="F8F8F8"/>
        </w:rPr>
        <w:t xml:space="preserve"> </w:t>
      </w:r>
      <w:r>
        <w:rPr>
          <w:color w:val="000000"/>
          <w:shd w:val="clear" w:color="auto" w:fill="F8F8F8"/>
        </w:rPr>
        <w:t>of</w:t>
      </w:r>
      <w:r>
        <w:rPr>
          <w:color w:val="000000"/>
          <w:spacing w:val="-7"/>
          <w:shd w:val="clear" w:color="auto" w:fill="F8F8F8"/>
        </w:rPr>
        <w:t xml:space="preserve"> </w:t>
      </w:r>
      <w:r>
        <w:rPr>
          <w:color w:val="000000"/>
          <w:shd w:val="clear" w:color="auto" w:fill="F8F8F8"/>
        </w:rPr>
        <w:t>the</w:t>
      </w:r>
      <w:r>
        <w:rPr>
          <w:color w:val="000000"/>
          <w:spacing w:val="-7"/>
          <w:shd w:val="clear" w:color="auto" w:fill="F8F8F8"/>
        </w:rPr>
        <w:t xml:space="preserve"> </w:t>
      </w:r>
      <w:r>
        <w:rPr>
          <w:color w:val="000000"/>
          <w:shd w:val="clear" w:color="auto" w:fill="F8F8F8"/>
        </w:rPr>
        <w:t>place</w:t>
      </w:r>
      <w:r>
        <w:rPr>
          <w:color w:val="000000"/>
          <w:spacing w:val="-7"/>
          <w:shd w:val="clear" w:color="auto" w:fill="F8F8F8"/>
        </w:rPr>
        <w:t xml:space="preserve"> </w:t>
      </w:r>
      <w:r>
        <w:rPr>
          <w:color w:val="000000"/>
          <w:shd w:val="clear" w:color="auto" w:fill="F8F8F8"/>
        </w:rPr>
        <w:t>where</w:t>
      </w:r>
      <w:r>
        <w:rPr>
          <w:color w:val="000000"/>
          <w:spacing w:val="-8"/>
          <w:shd w:val="clear" w:color="auto" w:fill="F8F8F8"/>
        </w:rPr>
        <w:t xml:space="preserve"> </w:t>
      </w:r>
      <w:r>
        <w:rPr>
          <w:color w:val="000000"/>
          <w:shd w:val="clear" w:color="auto" w:fill="F8F8F8"/>
        </w:rPr>
        <w:t>it</w:t>
      </w:r>
      <w:r>
        <w:rPr>
          <w:color w:val="000000"/>
          <w:spacing w:val="-6"/>
          <w:shd w:val="clear" w:color="auto" w:fill="F8F8F8"/>
        </w:rPr>
        <w:t xml:space="preserve"> </w:t>
      </w:r>
      <w:r>
        <w:rPr>
          <w:color w:val="000000"/>
          <w:shd w:val="clear" w:color="auto" w:fill="F8F8F8"/>
        </w:rPr>
        <w:t>will</w:t>
      </w:r>
      <w:r>
        <w:rPr>
          <w:color w:val="000000"/>
          <w:spacing w:val="-6"/>
          <w:shd w:val="clear" w:color="auto" w:fill="F8F8F8"/>
        </w:rPr>
        <w:t xml:space="preserve"> </w:t>
      </w:r>
      <w:r>
        <w:rPr>
          <w:color w:val="000000"/>
          <w:shd w:val="clear" w:color="auto" w:fill="F8F8F8"/>
        </w:rPr>
        <w:t>be</w:t>
      </w:r>
      <w:r>
        <w:rPr>
          <w:color w:val="000000"/>
          <w:spacing w:val="-7"/>
          <w:shd w:val="clear" w:color="auto" w:fill="F8F8F8"/>
        </w:rPr>
        <w:t xml:space="preserve"> </w:t>
      </w:r>
      <w:r>
        <w:rPr>
          <w:color w:val="000000"/>
          <w:shd w:val="clear" w:color="auto" w:fill="F8F8F8"/>
        </w:rPr>
        <w:t>installed,</w:t>
      </w:r>
      <w:r>
        <w:rPr>
          <w:color w:val="000000"/>
          <w:spacing w:val="-7"/>
          <w:shd w:val="clear" w:color="auto" w:fill="F8F8F8"/>
        </w:rPr>
        <w:t xml:space="preserve"> </w:t>
      </w:r>
      <w:r>
        <w:rPr>
          <w:color w:val="000000"/>
          <w:shd w:val="clear" w:color="auto" w:fill="F8F8F8"/>
        </w:rPr>
        <w:t>placing</w:t>
      </w:r>
      <w:r>
        <w:rPr>
          <w:color w:val="000000"/>
          <w:spacing w:val="-6"/>
          <w:shd w:val="clear" w:color="auto" w:fill="F8F8F8"/>
        </w:rPr>
        <w:t xml:space="preserve"> </w:t>
      </w:r>
      <w:r>
        <w:rPr>
          <w:color w:val="000000"/>
          <w:shd w:val="clear" w:color="auto" w:fill="F8F8F8"/>
        </w:rPr>
        <w:t>wedges</w:t>
      </w:r>
      <w:r>
        <w:rPr>
          <w:color w:val="000000"/>
          <w:spacing w:val="-4"/>
          <w:shd w:val="clear" w:color="auto" w:fill="F8F8F8"/>
        </w:rPr>
        <w:t xml:space="preserve"> </w:t>
      </w:r>
      <w:r>
        <w:rPr>
          <w:color w:val="000000"/>
          <w:shd w:val="clear" w:color="auto" w:fill="F8F8F8"/>
        </w:rPr>
        <w:t>in</w:t>
      </w:r>
      <w:r>
        <w:rPr>
          <w:color w:val="000000"/>
          <w:spacing w:val="-6"/>
          <w:shd w:val="clear" w:color="auto" w:fill="F8F8F8"/>
        </w:rPr>
        <w:t xml:space="preserve"> </w:t>
      </w:r>
      <w:r>
        <w:rPr>
          <w:color w:val="000000"/>
          <w:shd w:val="clear" w:color="auto" w:fill="F8F8F8"/>
        </w:rPr>
        <w:t>the</w:t>
      </w:r>
      <w:r>
        <w:rPr>
          <w:color w:val="000000"/>
          <w:spacing w:val="-7"/>
          <w:shd w:val="clear" w:color="auto" w:fill="F8F8F8"/>
        </w:rPr>
        <w:t xml:space="preserve"> </w:t>
      </w:r>
      <w:r>
        <w:rPr>
          <w:color w:val="000000"/>
          <w:shd w:val="clear" w:color="auto" w:fill="F8F8F8"/>
        </w:rPr>
        <w:t>glass</w:t>
      </w:r>
      <w:r>
        <w:rPr>
          <w:color w:val="000000"/>
          <w:spacing w:val="-6"/>
          <w:shd w:val="clear" w:color="auto" w:fill="F8F8F8"/>
        </w:rPr>
        <w:t xml:space="preserve"> </w:t>
      </w:r>
      <w:r>
        <w:rPr>
          <w:color w:val="000000"/>
          <w:shd w:val="clear" w:color="auto" w:fill="F8F8F8"/>
        </w:rPr>
        <w:t>slot</w:t>
      </w:r>
      <w:r>
        <w:rPr>
          <w:color w:val="000000"/>
          <w:spacing w:val="-5"/>
          <w:shd w:val="clear" w:color="auto" w:fill="F8F8F8"/>
        </w:rPr>
        <w:t xml:space="preserve"> </w:t>
      </w:r>
      <w:r>
        <w:rPr>
          <w:color w:val="000000"/>
          <w:shd w:val="clear" w:color="auto" w:fill="F8F8F8"/>
        </w:rPr>
        <w:t>and</w:t>
      </w:r>
      <w:r>
        <w:rPr>
          <w:color w:val="000000"/>
        </w:rPr>
        <w:t xml:space="preserve"> </w:t>
      </w:r>
      <w:r>
        <w:rPr>
          <w:color w:val="000000"/>
          <w:shd w:val="clear" w:color="auto" w:fill="F8F8F8"/>
        </w:rPr>
        <w:t>placing</w:t>
      </w:r>
      <w:r>
        <w:rPr>
          <w:color w:val="000000"/>
          <w:spacing w:val="-12"/>
          <w:shd w:val="clear" w:color="auto" w:fill="F8F8F8"/>
        </w:rPr>
        <w:t xml:space="preserve"> </w:t>
      </w:r>
      <w:r>
        <w:rPr>
          <w:color w:val="000000"/>
          <w:shd w:val="clear" w:color="auto" w:fill="F8F8F8"/>
        </w:rPr>
        <w:t>the</w:t>
      </w:r>
      <w:r>
        <w:rPr>
          <w:color w:val="000000"/>
          <w:spacing w:val="-13"/>
          <w:shd w:val="clear" w:color="auto" w:fill="F8F8F8"/>
        </w:rPr>
        <w:t xml:space="preserve"> </w:t>
      </w:r>
      <w:r>
        <w:rPr>
          <w:color w:val="000000"/>
          <w:shd w:val="clear" w:color="auto" w:fill="F8F8F8"/>
        </w:rPr>
        <w:t>glass</w:t>
      </w:r>
      <w:r>
        <w:rPr>
          <w:color w:val="000000"/>
          <w:spacing w:val="-12"/>
          <w:shd w:val="clear" w:color="auto" w:fill="F8F8F8"/>
        </w:rPr>
        <w:t xml:space="preserve"> </w:t>
      </w:r>
      <w:r>
        <w:rPr>
          <w:color w:val="000000"/>
          <w:shd w:val="clear" w:color="auto" w:fill="F8F8F8"/>
        </w:rPr>
        <w:t>in</w:t>
      </w:r>
      <w:r>
        <w:rPr>
          <w:color w:val="000000"/>
          <w:spacing w:val="-12"/>
          <w:shd w:val="clear" w:color="auto" w:fill="F8F8F8"/>
        </w:rPr>
        <w:t xml:space="preserve"> </w:t>
      </w:r>
      <w:r>
        <w:rPr>
          <w:color w:val="000000"/>
          <w:shd w:val="clear" w:color="auto" w:fill="F8F8F8"/>
        </w:rPr>
        <w:t>the</w:t>
      </w:r>
      <w:r>
        <w:rPr>
          <w:color w:val="000000"/>
          <w:spacing w:val="-13"/>
          <w:shd w:val="clear" w:color="auto" w:fill="F8F8F8"/>
        </w:rPr>
        <w:t xml:space="preserve"> </w:t>
      </w:r>
      <w:r>
        <w:rPr>
          <w:color w:val="000000"/>
          <w:shd w:val="clear" w:color="auto" w:fill="F8F8F8"/>
        </w:rPr>
        <w:t>slot,</w:t>
      </w:r>
      <w:r>
        <w:rPr>
          <w:color w:val="000000"/>
          <w:spacing w:val="-12"/>
          <w:shd w:val="clear" w:color="auto" w:fill="F8F8F8"/>
        </w:rPr>
        <w:t xml:space="preserve"> </w:t>
      </w:r>
      <w:r>
        <w:rPr>
          <w:color w:val="000000"/>
          <w:shd w:val="clear" w:color="auto" w:fill="F8F8F8"/>
        </w:rPr>
        <w:t>fitting</w:t>
      </w:r>
      <w:r>
        <w:rPr>
          <w:color w:val="000000"/>
          <w:spacing w:val="-12"/>
          <w:shd w:val="clear" w:color="auto" w:fill="F8F8F8"/>
        </w:rPr>
        <w:t xml:space="preserve"> </w:t>
      </w:r>
      <w:r>
        <w:rPr>
          <w:color w:val="000000"/>
          <w:shd w:val="clear" w:color="auto" w:fill="F8F8F8"/>
        </w:rPr>
        <w:t>the</w:t>
      </w:r>
      <w:r>
        <w:rPr>
          <w:color w:val="000000"/>
          <w:spacing w:val="-13"/>
          <w:shd w:val="clear" w:color="auto" w:fill="F8F8F8"/>
        </w:rPr>
        <w:t xml:space="preserve"> </w:t>
      </w:r>
      <w:r>
        <w:rPr>
          <w:color w:val="000000"/>
          <w:shd w:val="clear" w:color="auto" w:fill="F8F8F8"/>
        </w:rPr>
        <w:t>profile</w:t>
      </w:r>
      <w:r>
        <w:rPr>
          <w:color w:val="000000"/>
          <w:spacing w:val="-13"/>
          <w:shd w:val="clear" w:color="auto" w:fill="F8F8F8"/>
        </w:rPr>
        <w:t xml:space="preserve"> </w:t>
      </w:r>
      <w:r>
        <w:rPr>
          <w:color w:val="000000"/>
          <w:shd w:val="clear" w:color="auto" w:fill="F8F8F8"/>
        </w:rPr>
        <w:t>and</w:t>
      </w:r>
      <w:r>
        <w:rPr>
          <w:color w:val="000000"/>
          <w:spacing w:val="-12"/>
          <w:shd w:val="clear" w:color="auto" w:fill="F8F8F8"/>
        </w:rPr>
        <w:t xml:space="preserve"> </w:t>
      </w:r>
      <w:r>
        <w:rPr>
          <w:color w:val="000000"/>
          <w:shd w:val="clear" w:color="auto" w:fill="F8F8F8"/>
        </w:rPr>
        <w:t>wick,</w:t>
      </w:r>
      <w:r>
        <w:rPr>
          <w:color w:val="000000"/>
          <w:spacing w:val="-12"/>
          <w:shd w:val="clear" w:color="auto" w:fill="F8F8F8"/>
        </w:rPr>
        <w:t xml:space="preserve"> </w:t>
      </w:r>
      <w:r>
        <w:rPr>
          <w:color w:val="000000"/>
          <w:shd w:val="clear" w:color="auto" w:fill="F8F8F8"/>
        </w:rPr>
        <w:t>balancing</w:t>
      </w:r>
      <w:r>
        <w:rPr>
          <w:color w:val="000000"/>
          <w:spacing w:val="-12"/>
          <w:shd w:val="clear" w:color="auto" w:fill="F8F8F8"/>
        </w:rPr>
        <w:t xml:space="preserve"> </w:t>
      </w:r>
      <w:r>
        <w:rPr>
          <w:color w:val="000000"/>
          <w:shd w:val="clear" w:color="auto" w:fill="F8F8F8"/>
        </w:rPr>
        <w:t>the</w:t>
      </w:r>
      <w:r>
        <w:rPr>
          <w:color w:val="000000"/>
          <w:spacing w:val="-13"/>
          <w:shd w:val="clear" w:color="auto" w:fill="F8F8F8"/>
        </w:rPr>
        <w:t xml:space="preserve"> </w:t>
      </w:r>
      <w:r>
        <w:rPr>
          <w:color w:val="000000"/>
          <w:shd w:val="clear" w:color="auto" w:fill="F8F8F8"/>
        </w:rPr>
        <w:t>unit</w:t>
      </w:r>
      <w:r>
        <w:rPr>
          <w:color w:val="000000"/>
          <w:spacing w:val="-11"/>
          <w:shd w:val="clear" w:color="auto" w:fill="F8F8F8"/>
        </w:rPr>
        <w:t xml:space="preserve"> </w:t>
      </w:r>
      <w:r>
        <w:rPr>
          <w:color w:val="000000"/>
          <w:shd w:val="clear" w:color="auto" w:fill="F8F8F8"/>
        </w:rPr>
        <w:t>with</w:t>
      </w:r>
      <w:r>
        <w:rPr>
          <w:color w:val="000000"/>
          <w:spacing w:val="-10"/>
          <w:shd w:val="clear" w:color="auto" w:fill="F8F8F8"/>
        </w:rPr>
        <w:t xml:space="preserve"> </w:t>
      </w:r>
      <w:r>
        <w:rPr>
          <w:color w:val="000000"/>
          <w:shd w:val="clear" w:color="auto" w:fill="F8F8F8"/>
        </w:rPr>
        <w:t>glazing</w:t>
      </w:r>
      <w:r>
        <w:rPr>
          <w:color w:val="000000"/>
          <w:spacing w:val="-12"/>
          <w:shd w:val="clear" w:color="auto" w:fill="F8F8F8"/>
        </w:rPr>
        <w:t xml:space="preserve"> </w:t>
      </w:r>
      <w:r>
        <w:rPr>
          <w:color w:val="000000"/>
          <w:shd w:val="clear" w:color="auto" w:fill="F8F8F8"/>
        </w:rPr>
        <w:t>wedges,</w:t>
      </w:r>
      <w:r>
        <w:rPr>
          <w:color w:val="000000"/>
        </w:rPr>
        <w:t xml:space="preserve"> </w:t>
      </w:r>
      <w:r>
        <w:rPr>
          <w:color w:val="000000"/>
          <w:shd w:val="clear" w:color="auto" w:fill="F8F8F8"/>
        </w:rPr>
        <w:t xml:space="preserve">The price of 1 m², including neutral (acid-free) silicone </w:t>
      </w:r>
      <w:proofErr w:type="spellStart"/>
      <w:r>
        <w:rPr>
          <w:color w:val="000000"/>
          <w:shd w:val="clear" w:color="auto" w:fill="F8F8F8"/>
        </w:rPr>
        <w:t>silicone</w:t>
      </w:r>
      <w:proofErr w:type="spellEnd"/>
      <w:r>
        <w:rPr>
          <w:color w:val="000000"/>
          <w:shd w:val="clear" w:color="auto" w:fill="F8F8F8"/>
        </w:rPr>
        <w:t xml:space="preserve"> in the form of punctuation at</w:t>
      </w:r>
      <w:r>
        <w:rPr>
          <w:color w:val="000000"/>
        </w:rPr>
        <w:t xml:space="preserve"> </w:t>
      </w:r>
      <w:r>
        <w:rPr>
          <w:color w:val="000000"/>
          <w:shd w:val="clear" w:color="auto" w:fill="F8F8F8"/>
        </w:rPr>
        <w:t>the joints of the profiles, loading, horizontal vertical transportation and unloading at the</w:t>
      </w:r>
      <w:r>
        <w:rPr>
          <w:color w:val="000000"/>
        </w:rPr>
        <w:t xml:space="preserve"> </w:t>
      </w:r>
      <w:r>
        <w:rPr>
          <w:color w:val="000000"/>
          <w:shd w:val="clear" w:color="auto" w:fill="F8F8F8"/>
        </w:rPr>
        <w:t>construction site, all kinds of materials and losses, labor, tools and equipment expenses,</w:t>
      </w:r>
      <w:r>
        <w:rPr>
          <w:color w:val="000000"/>
        </w:rPr>
        <w:t xml:space="preserve"> </w:t>
      </w:r>
      <w:r>
        <w:rPr>
          <w:color w:val="000000"/>
          <w:shd w:val="clear" w:color="auto" w:fill="F8F8F8"/>
        </w:rPr>
        <w:t>contractor overhead and profit: MEASURE: The areas where glass is installed are calculated</w:t>
      </w:r>
      <w:r>
        <w:rPr>
          <w:color w:val="000000"/>
        </w:rPr>
        <w:t xml:space="preserve"> </w:t>
      </w:r>
      <w:r>
        <w:rPr>
          <w:color w:val="000000"/>
          <w:shd w:val="clear" w:color="auto" w:fill="F8F8F8"/>
        </w:rPr>
        <w:t>according to the dimensions in the project. NOTE: Profile and wick cost is paid from its own</w:t>
      </w:r>
      <w:r>
        <w:rPr>
          <w:color w:val="000000"/>
        </w:rPr>
        <w:t xml:space="preserve"> </w:t>
      </w:r>
      <w:r>
        <w:rPr>
          <w:color w:val="000000"/>
          <w:shd w:val="clear" w:color="auto" w:fill="F8F8F8"/>
        </w:rPr>
        <w:t>joinery exposure.</w:t>
      </w:r>
    </w:p>
    <w:p w14:paraId="3C823FCC" w14:textId="77777777" w:rsidR="00B46F55" w:rsidRDefault="00B46F55">
      <w:pPr>
        <w:pStyle w:val="GvdeMetni"/>
        <w:rPr>
          <w:sz w:val="20"/>
        </w:rPr>
      </w:pPr>
    </w:p>
    <w:p w14:paraId="6BD65A43" w14:textId="77777777" w:rsidR="00B46F55" w:rsidRDefault="00B46F55">
      <w:pPr>
        <w:pStyle w:val="GvdeMetni"/>
        <w:spacing w:before="168"/>
        <w:rPr>
          <w:sz w:val="20"/>
        </w:rPr>
      </w:pPr>
    </w:p>
    <w:tbl>
      <w:tblPr>
        <w:tblStyle w:val="TableNormal"/>
        <w:tblW w:w="0" w:type="auto"/>
        <w:tblInd w:w="235" w:type="dxa"/>
        <w:tblLayout w:type="fixed"/>
        <w:tblLook w:val="01E0" w:firstRow="1" w:lastRow="1" w:firstColumn="1" w:lastColumn="1" w:noHBand="0" w:noVBand="0"/>
      </w:tblPr>
      <w:tblGrid>
        <w:gridCol w:w="1518"/>
        <w:gridCol w:w="8145"/>
      </w:tblGrid>
      <w:tr w:rsidR="00B46F55" w14:paraId="4759CCD6" w14:textId="77777777">
        <w:trPr>
          <w:trHeight w:val="784"/>
        </w:trPr>
        <w:tc>
          <w:tcPr>
            <w:tcW w:w="1518" w:type="dxa"/>
          </w:tcPr>
          <w:p w14:paraId="19519E6C" w14:textId="77777777" w:rsidR="00B46F55" w:rsidRDefault="00000000">
            <w:pPr>
              <w:pStyle w:val="TableParagraph"/>
              <w:spacing w:line="259" w:lineRule="auto"/>
              <w:ind w:left="50" w:right="203"/>
              <w:rPr>
                <w:b/>
                <w:sz w:val="24"/>
              </w:rPr>
            </w:pPr>
            <w:r>
              <w:rPr>
                <w:b/>
                <w:sz w:val="24"/>
              </w:rPr>
              <w:t>Special</w:t>
            </w:r>
            <w:r>
              <w:rPr>
                <w:b/>
                <w:spacing w:val="-15"/>
                <w:sz w:val="24"/>
              </w:rPr>
              <w:t xml:space="preserve"> </w:t>
            </w:r>
            <w:r>
              <w:rPr>
                <w:b/>
                <w:sz w:val="24"/>
              </w:rPr>
              <w:t xml:space="preserve">Pose </w:t>
            </w:r>
            <w:r>
              <w:rPr>
                <w:b/>
                <w:spacing w:val="-4"/>
                <w:sz w:val="24"/>
              </w:rPr>
              <w:t>No:8</w:t>
            </w:r>
          </w:p>
        </w:tc>
        <w:tc>
          <w:tcPr>
            <w:tcW w:w="8145" w:type="dxa"/>
          </w:tcPr>
          <w:p w14:paraId="6B37663B" w14:textId="77777777" w:rsidR="00B46F55" w:rsidRDefault="00000000">
            <w:pPr>
              <w:pStyle w:val="TableParagraph"/>
              <w:spacing w:line="266" w:lineRule="exact"/>
              <w:ind w:left="207"/>
              <w:rPr>
                <w:b/>
                <w:sz w:val="24"/>
              </w:rPr>
            </w:pPr>
            <w:r>
              <w:rPr>
                <w:b/>
                <w:sz w:val="24"/>
              </w:rPr>
              <w:t xml:space="preserve">ATTIC </w:t>
            </w:r>
            <w:r>
              <w:rPr>
                <w:b/>
                <w:spacing w:val="-2"/>
                <w:sz w:val="24"/>
              </w:rPr>
              <w:t>INSULATION</w:t>
            </w:r>
          </w:p>
        </w:tc>
      </w:tr>
      <w:tr w:rsidR="00B46F55" w14:paraId="1C035CAC" w14:textId="77777777">
        <w:trPr>
          <w:trHeight w:val="1303"/>
        </w:trPr>
        <w:tc>
          <w:tcPr>
            <w:tcW w:w="1518" w:type="dxa"/>
          </w:tcPr>
          <w:p w14:paraId="5B13FAB1" w14:textId="77777777" w:rsidR="00B46F55" w:rsidRDefault="00000000">
            <w:pPr>
              <w:pStyle w:val="TableParagraph"/>
              <w:spacing w:before="211"/>
              <w:ind w:left="50"/>
              <w:rPr>
                <w:sz w:val="24"/>
              </w:rPr>
            </w:pPr>
            <w:r>
              <w:rPr>
                <w:spacing w:val="-2"/>
                <w:sz w:val="24"/>
              </w:rPr>
              <w:t>Definition</w:t>
            </w:r>
          </w:p>
        </w:tc>
        <w:tc>
          <w:tcPr>
            <w:tcW w:w="8145" w:type="dxa"/>
          </w:tcPr>
          <w:p w14:paraId="2885470C" w14:textId="77777777" w:rsidR="00B46F55" w:rsidRDefault="00000000">
            <w:pPr>
              <w:pStyle w:val="TableParagraph"/>
              <w:spacing w:before="211" w:line="259" w:lineRule="auto"/>
              <w:ind w:left="207"/>
              <w:rPr>
                <w:sz w:val="24"/>
              </w:rPr>
            </w:pPr>
            <w:r>
              <w:rPr>
                <w:sz w:val="24"/>
              </w:rPr>
              <w:t>Laying a 6 cm thick rock wool mattress (rock wool mattress - 50 kg/m3 density) on</w:t>
            </w:r>
            <w:r>
              <w:rPr>
                <w:spacing w:val="-3"/>
                <w:sz w:val="24"/>
              </w:rPr>
              <w:t xml:space="preserve"> </w:t>
            </w:r>
            <w:r>
              <w:rPr>
                <w:sz w:val="24"/>
              </w:rPr>
              <w:t>the</w:t>
            </w:r>
            <w:r>
              <w:rPr>
                <w:spacing w:val="-3"/>
                <w:sz w:val="24"/>
              </w:rPr>
              <w:t xml:space="preserve"> </w:t>
            </w:r>
            <w:r>
              <w:rPr>
                <w:sz w:val="24"/>
              </w:rPr>
              <w:t>slab</w:t>
            </w:r>
            <w:r>
              <w:rPr>
                <w:spacing w:val="-4"/>
                <w:sz w:val="24"/>
              </w:rPr>
              <w:t xml:space="preserve"> </w:t>
            </w:r>
            <w:r>
              <w:rPr>
                <w:sz w:val="24"/>
              </w:rPr>
              <w:t>between</w:t>
            </w:r>
            <w:r>
              <w:rPr>
                <w:spacing w:val="-3"/>
                <w:sz w:val="24"/>
              </w:rPr>
              <w:t xml:space="preserve"> </w:t>
            </w:r>
            <w:r>
              <w:rPr>
                <w:sz w:val="24"/>
              </w:rPr>
              <w:t>the</w:t>
            </w:r>
            <w:r>
              <w:rPr>
                <w:spacing w:val="-4"/>
                <w:sz w:val="24"/>
              </w:rPr>
              <w:t xml:space="preserve"> </w:t>
            </w:r>
            <w:r>
              <w:rPr>
                <w:sz w:val="24"/>
              </w:rPr>
              <w:t>roof</w:t>
            </w:r>
            <w:r>
              <w:rPr>
                <w:spacing w:val="-3"/>
                <w:sz w:val="24"/>
              </w:rPr>
              <w:t xml:space="preserve"> </w:t>
            </w:r>
            <w:r>
              <w:rPr>
                <w:sz w:val="24"/>
              </w:rPr>
              <w:t>and</w:t>
            </w:r>
            <w:r>
              <w:rPr>
                <w:spacing w:val="-3"/>
                <w:sz w:val="24"/>
              </w:rPr>
              <w:t xml:space="preserve"> </w:t>
            </w:r>
            <w:r>
              <w:rPr>
                <w:sz w:val="24"/>
              </w:rPr>
              <w:t>laying</w:t>
            </w:r>
            <w:r>
              <w:rPr>
                <w:spacing w:val="-3"/>
                <w:sz w:val="24"/>
              </w:rPr>
              <w:t xml:space="preserve"> </w:t>
            </w:r>
            <w:r>
              <w:rPr>
                <w:sz w:val="24"/>
              </w:rPr>
              <w:t>a</w:t>
            </w:r>
            <w:r>
              <w:rPr>
                <w:spacing w:val="-4"/>
                <w:sz w:val="24"/>
              </w:rPr>
              <w:t xml:space="preserve"> </w:t>
            </w:r>
            <w:r>
              <w:rPr>
                <w:sz w:val="24"/>
              </w:rPr>
              <w:t>waterproofing</w:t>
            </w:r>
            <w:r>
              <w:rPr>
                <w:spacing w:val="-3"/>
                <w:sz w:val="24"/>
              </w:rPr>
              <w:t xml:space="preserve"> </w:t>
            </w:r>
            <w:r>
              <w:rPr>
                <w:sz w:val="24"/>
              </w:rPr>
              <w:t>cover</w:t>
            </w:r>
            <w:r>
              <w:rPr>
                <w:spacing w:val="-3"/>
                <w:sz w:val="24"/>
              </w:rPr>
              <w:t xml:space="preserve"> </w:t>
            </w:r>
            <w:r>
              <w:rPr>
                <w:sz w:val="24"/>
              </w:rPr>
              <w:t>open</w:t>
            </w:r>
            <w:r>
              <w:rPr>
                <w:spacing w:val="-3"/>
                <w:sz w:val="24"/>
              </w:rPr>
              <w:t xml:space="preserve"> </w:t>
            </w:r>
            <w:r>
              <w:rPr>
                <w:sz w:val="24"/>
              </w:rPr>
              <w:t>to</w:t>
            </w:r>
            <w:r>
              <w:rPr>
                <w:spacing w:val="-3"/>
                <w:sz w:val="24"/>
              </w:rPr>
              <w:t xml:space="preserve"> </w:t>
            </w:r>
            <w:r>
              <w:rPr>
                <w:sz w:val="24"/>
              </w:rPr>
              <w:t>the</w:t>
            </w:r>
            <w:r>
              <w:rPr>
                <w:spacing w:val="-2"/>
                <w:sz w:val="24"/>
              </w:rPr>
              <w:t xml:space="preserve"> </w:t>
            </w:r>
            <w:r>
              <w:rPr>
                <w:sz w:val="24"/>
              </w:rPr>
              <w:t>passage of water vapor on it</w:t>
            </w:r>
          </w:p>
        </w:tc>
      </w:tr>
      <w:tr w:rsidR="00B46F55" w14:paraId="3C09720A" w14:textId="77777777">
        <w:trPr>
          <w:trHeight w:val="1303"/>
        </w:trPr>
        <w:tc>
          <w:tcPr>
            <w:tcW w:w="1518" w:type="dxa"/>
          </w:tcPr>
          <w:p w14:paraId="4806E6A2" w14:textId="77777777" w:rsidR="00B46F55" w:rsidRDefault="00000000">
            <w:pPr>
              <w:pStyle w:val="TableParagraph"/>
              <w:spacing w:before="211" w:line="259" w:lineRule="auto"/>
              <w:ind w:left="50" w:right="203"/>
              <w:rPr>
                <w:sz w:val="24"/>
              </w:rPr>
            </w:pPr>
            <w:r>
              <w:rPr>
                <w:spacing w:val="-4"/>
                <w:sz w:val="24"/>
              </w:rPr>
              <w:t xml:space="preserve">Long </w:t>
            </w:r>
            <w:r>
              <w:rPr>
                <w:spacing w:val="-2"/>
                <w:sz w:val="24"/>
              </w:rPr>
              <w:t>Definition</w:t>
            </w:r>
          </w:p>
        </w:tc>
        <w:tc>
          <w:tcPr>
            <w:tcW w:w="8145" w:type="dxa"/>
          </w:tcPr>
          <w:p w14:paraId="4BCABEE0" w14:textId="77777777" w:rsidR="00B46F55" w:rsidRDefault="00000000">
            <w:pPr>
              <w:pStyle w:val="TableParagraph"/>
              <w:spacing w:before="211" w:line="259" w:lineRule="auto"/>
              <w:ind w:left="207"/>
              <w:rPr>
                <w:sz w:val="24"/>
              </w:rPr>
            </w:pPr>
            <w:r>
              <w:rPr>
                <w:sz w:val="24"/>
              </w:rPr>
              <w:t>LAYING A 6 CM THICK ROCK WOOL SLAB (ROCK WOOL SLAB - 50 KG/M3 DENSITY) ON THE SLAB BETWEEN THE ROOFS AND A WATERPROOFING</w:t>
            </w:r>
            <w:r>
              <w:rPr>
                <w:spacing w:val="-5"/>
                <w:sz w:val="24"/>
              </w:rPr>
              <w:t xml:space="preserve"> </w:t>
            </w:r>
            <w:r>
              <w:rPr>
                <w:sz w:val="24"/>
              </w:rPr>
              <w:t>COVER</w:t>
            </w:r>
            <w:r>
              <w:rPr>
                <w:spacing w:val="-5"/>
                <w:sz w:val="24"/>
              </w:rPr>
              <w:t xml:space="preserve"> </w:t>
            </w:r>
            <w:r>
              <w:rPr>
                <w:sz w:val="24"/>
              </w:rPr>
              <w:t>OPEN</w:t>
            </w:r>
            <w:r>
              <w:rPr>
                <w:spacing w:val="-5"/>
                <w:sz w:val="24"/>
              </w:rPr>
              <w:t xml:space="preserve"> </w:t>
            </w:r>
            <w:r>
              <w:rPr>
                <w:sz w:val="24"/>
              </w:rPr>
              <w:t>TO</w:t>
            </w:r>
            <w:r>
              <w:rPr>
                <w:spacing w:val="-6"/>
                <w:sz w:val="24"/>
              </w:rPr>
              <w:t xml:space="preserve"> </w:t>
            </w:r>
            <w:r>
              <w:rPr>
                <w:sz w:val="24"/>
              </w:rPr>
              <w:t>WATER</w:t>
            </w:r>
            <w:r>
              <w:rPr>
                <w:spacing w:val="-5"/>
                <w:sz w:val="24"/>
              </w:rPr>
              <w:t xml:space="preserve"> </w:t>
            </w:r>
            <w:r>
              <w:rPr>
                <w:sz w:val="24"/>
              </w:rPr>
              <w:t>VAPOR</w:t>
            </w:r>
            <w:r>
              <w:rPr>
                <w:spacing w:val="-5"/>
                <w:sz w:val="24"/>
              </w:rPr>
              <w:t xml:space="preserve"> </w:t>
            </w:r>
            <w:r>
              <w:rPr>
                <w:sz w:val="24"/>
              </w:rPr>
              <w:t>PASSAGE</w:t>
            </w:r>
            <w:r>
              <w:rPr>
                <w:spacing w:val="-5"/>
                <w:sz w:val="24"/>
              </w:rPr>
              <w:t xml:space="preserve"> </w:t>
            </w:r>
            <w:r>
              <w:rPr>
                <w:sz w:val="24"/>
              </w:rPr>
              <w:t>ON</w:t>
            </w:r>
            <w:r>
              <w:rPr>
                <w:spacing w:val="-4"/>
                <w:sz w:val="24"/>
              </w:rPr>
              <w:t xml:space="preserve"> </w:t>
            </w:r>
            <w:r>
              <w:rPr>
                <w:sz w:val="24"/>
              </w:rPr>
              <w:t>IT.</w:t>
            </w:r>
          </w:p>
        </w:tc>
      </w:tr>
      <w:tr w:rsidR="00B46F55" w14:paraId="6B6BDBE7" w14:textId="77777777">
        <w:trPr>
          <w:trHeight w:val="486"/>
        </w:trPr>
        <w:tc>
          <w:tcPr>
            <w:tcW w:w="1518" w:type="dxa"/>
          </w:tcPr>
          <w:p w14:paraId="5168BB3B" w14:textId="77777777" w:rsidR="00B46F55" w:rsidRDefault="00000000">
            <w:pPr>
              <w:pStyle w:val="TableParagraph"/>
              <w:spacing w:before="211" w:line="256" w:lineRule="exact"/>
              <w:ind w:left="50"/>
              <w:rPr>
                <w:sz w:val="24"/>
              </w:rPr>
            </w:pPr>
            <w:r>
              <w:rPr>
                <w:spacing w:val="-4"/>
                <w:sz w:val="24"/>
              </w:rPr>
              <w:t>Unit</w:t>
            </w:r>
          </w:p>
        </w:tc>
        <w:tc>
          <w:tcPr>
            <w:tcW w:w="8145" w:type="dxa"/>
          </w:tcPr>
          <w:p w14:paraId="39E398DB" w14:textId="77777777" w:rsidR="00B46F55" w:rsidRDefault="00000000">
            <w:pPr>
              <w:pStyle w:val="TableParagraph"/>
              <w:spacing w:before="211" w:line="256" w:lineRule="exact"/>
              <w:ind w:left="207"/>
              <w:rPr>
                <w:sz w:val="24"/>
              </w:rPr>
            </w:pPr>
            <w:r>
              <w:rPr>
                <w:spacing w:val="-5"/>
                <w:sz w:val="24"/>
              </w:rPr>
              <w:t>M2</w:t>
            </w:r>
          </w:p>
        </w:tc>
      </w:tr>
    </w:tbl>
    <w:p w14:paraId="23E01EA9" w14:textId="77777777" w:rsidR="00B46F55" w:rsidRDefault="00B46F55">
      <w:pPr>
        <w:pStyle w:val="TableParagraph"/>
        <w:spacing w:line="256" w:lineRule="exact"/>
        <w:rPr>
          <w:sz w:val="24"/>
        </w:rPr>
        <w:sectPr w:rsidR="00B46F55">
          <w:pgSz w:w="11910" w:h="16840"/>
          <w:pgMar w:top="1320" w:right="566" w:bottom="280" w:left="1275" w:header="708" w:footer="708" w:gutter="0"/>
          <w:cols w:space="708"/>
        </w:sectPr>
      </w:pPr>
    </w:p>
    <w:p w14:paraId="6805090B" w14:textId="77777777" w:rsidR="00B46F55" w:rsidRDefault="00B46F55">
      <w:pPr>
        <w:pStyle w:val="GvdeMetni"/>
        <w:spacing w:before="3"/>
        <w:rPr>
          <w:sz w:val="2"/>
        </w:rPr>
      </w:pPr>
    </w:p>
    <w:tbl>
      <w:tblPr>
        <w:tblStyle w:val="TableNormal"/>
        <w:tblW w:w="0" w:type="auto"/>
        <w:tblInd w:w="175" w:type="dxa"/>
        <w:tblLayout w:type="fixed"/>
        <w:tblLook w:val="01E0" w:firstRow="1" w:lastRow="1" w:firstColumn="1" w:lastColumn="1" w:noHBand="0" w:noVBand="0"/>
      </w:tblPr>
      <w:tblGrid>
        <w:gridCol w:w="9881"/>
      </w:tblGrid>
      <w:tr w:rsidR="00B46F55" w14:paraId="315FB1DB" w14:textId="77777777">
        <w:trPr>
          <w:trHeight w:val="326"/>
        </w:trPr>
        <w:tc>
          <w:tcPr>
            <w:tcW w:w="9881" w:type="dxa"/>
          </w:tcPr>
          <w:p w14:paraId="2438C80F" w14:textId="77777777" w:rsidR="00B46F55" w:rsidRDefault="00000000">
            <w:pPr>
              <w:pStyle w:val="TableParagraph"/>
              <w:spacing w:line="266" w:lineRule="exact"/>
              <w:ind w:left="59"/>
              <w:rPr>
                <w:sz w:val="24"/>
              </w:rPr>
            </w:pPr>
            <w:r>
              <w:rPr>
                <w:sz w:val="24"/>
              </w:rPr>
              <w:t>Pose</w:t>
            </w:r>
            <w:r>
              <w:rPr>
                <w:spacing w:val="-2"/>
                <w:sz w:val="24"/>
              </w:rPr>
              <w:t xml:space="preserve"> </w:t>
            </w:r>
            <w:r>
              <w:rPr>
                <w:sz w:val="24"/>
              </w:rPr>
              <w:t>Description,</w:t>
            </w:r>
            <w:r>
              <w:rPr>
                <w:spacing w:val="-1"/>
                <w:sz w:val="24"/>
              </w:rPr>
              <w:t xml:space="preserve"> </w:t>
            </w:r>
            <w:r>
              <w:rPr>
                <w:sz w:val="24"/>
              </w:rPr>
              <w:t>Construction</w:t>
            </w:r>
            <w:r>
              <w:rPr>
                <w:spacing w:val="-1"/>
                <w:sz w:val="24"/>
              </w:rPr>
              <w:t xml:space="preserve"> </w:t>
            </w:r>
            <w:r>
              <w:rPr>
                <w:sz w:val="24"/>
              </w:rPr>
              <w:t>Conditions</w:t>
            </w:r>
            <w:r>
              <w:rPr>
                <w:spacing w:val="-1"/>
                <w:sz w:val="24"/>
              </w:rPr>
              <w:t xml:space="preserve"> </w:t>
            </w:r>
            <w:r>
              <w:rPr>
                <w:sz w:val="24"/>
              </w:rPr>
              <w:t>and</w:t>
            </w:r>
            <w:r>
              <w:rPr>
                <w:spacing w:val="-1"/>
                <w:sz w:val="24"/>
              </w:rPr>
              <w:t xml:space="preserve"> </w:t>
            </w:r>
            <w:r>
              <w:rPr>
                <w:spacing w:val="-2"/>
                <w:sz w:val="24"/>
              </w:rPr>
              <w:t>Measurement</w:t>
            </w:r>
          </w:p>
        </w:tc>
      </w:tr>
      <w:tr w:rsidR="00B46F55" w14:paraId="3CA34847" w14:textId="77777777">
        <w:trPr>
          <w:trHeight w:val="2709"/>
        </w:trPr>
        <w:tc>
          <w:tcPr>
            <w:tcW w:w="9881" w:type="dxa"/>
          </w:tcPr>
          <w:p w14:paraId="3F36E032" w14:textId="77777777" w:rsidR="00B46F55" w:rsidRDefault="00000000">
            <w:pPr>
              <w:pStyle w:val="TableParagraph"/>
              <w:spacing w:before="50" w:line="259" w:lineRule="auto"/>
              <w:ind w:left="50" w:right="48"/>
              <w:jc w:val="both"/>
              <w:rPr>
                <w:sz w:val="24"/>
              </w:rPr>
            </w:pPr>
            <w:r>
              <w:rPr>
                <w:sz w:val="24"/>
              </w:rPr>
              <w:t>According to the project and details approved by the administration, laying 6 cm thick rock wool mattress on the slab between the roof without any gaps between them, fixing it to the purlins on the edge of the roof with slats when desired, laying the waterproofing cover open to water vapor passage on it so that it overlaps each other by at least 10 cm, The price of 1 m² including the laying of planks on wedges to provide access to the desired location between the roof, loading, horizontal and vertical transportation, unloading, all kinds of materials and losses, (excluding lath, wedge, plank and nail costs) labor, tools and equipment costs, contractor overhead and profit: MEASURE: All insulated surfaces</w:t>
            </w:r>
            <w:r>
              <w:rPr>
                <w:spacing w:val="11"/>
                <w:sz w:val="24"/>
              </w:rPr>
              <w:t xml:space="preserve"> </w:t>
            </w:r>
            <w:r>
              <w:rPr>
                <w:sz w:val="24"/>
              </w:rPr>
              <w:t>are</w:t>
            </w:r>
            <w:r>
              <w:rPr>
                <w:spacing w:val="12"/>
                <w:sz w:val="24"/>
              </w:rPr>
              <w:t xml:space="preserve"> </w:t>
            </w:r>
            <w:r>
              <w:rPr>
                <w:sz w:val="24"/>
              </w:rPr>
              <w:t>calculated</w:t>
            </w:r>
            <w:r>
              <w:rPr>
                <w:spacing w:val="12"/>
                <w:sz w:val="24"/>
              </w:rPr>
              <w:t xml:space="preserve"> </w:t>
            </w:r>
            <w:r>
              <w:rPr>
                <w:sz w:val="24"/>
              </w:rPr>
              <w:t>according</w:t>
            </w:r>
            <w:r>
              <w:rPr>
                <w:spacing w:val="12"/>
                <w:sz w:val="24"/>
              </w:rPr>
              <w:t xml:space="preserve"> </w:t>
            </w:r>
            <w:r>
              <w:rPr>
                <w:sz w:val="24"/>
              </w:rPr>
              <w:t>to</w:t>
            </w:r>
            <w:r>
              <w:rPr>
                <w:spacing w:val="14"/>
                <w:sz w:val="24"/>
              </w:rPr>
              <w:t xml:space="preserve"> </w:t>
            </w:r>
            <w:r>
              <w:rPr>
                <w:sz w:val="24"/>
              </w:rPr>
              <w:t>the</w:t>
            </w:r>
            <w:r>
              <w:rPr>
                <w:spacing w:val="12"/>
                <w:sz w:val="24"/>
              </w:rPr>
              <w:t xml:space="preserve"> </w:t>
            </w:r>
            <w:r>
              <w:rPr>
                <w:sz w:val="24"/>
              </w:rPr>
              <w:t>dimensions</w:t>
            </w:r>
            <w:r>
              <w:rPr>
                <w:spacing w:val="13"/>
                <w:sz w:val="24"/>
              </w:rPr>
              <w:t xml:space="preserve"> </w:t>
            </w:r>
            <w:r>
              <w:rPr>
                <w:sz w:val="24"/>
              </w:rPr>
              <w:t>in</w:t>
            </w:r>
            <w:r>
              <w:rPr>
                <w:spacing w:val="13"/>
                <w:sz w:val="24"/>
              </w:rPr>
              <w:t xml:space="preserve"> </w:t>
            </w:r>
            <w:r>
              <w:rPr>
                <w:sz w:val="24"/>
              </w:rPr>
              <w:t>the</w:t>
            </w:r>
            <w:r>
              <w:rPr>
                <w:spacing w:val="12"/>
                <w:sz w:val="24"/>
              </w:rPr>
              <w:t xml:space="preserve"> </w:t>
            </w:r>
            <w:r>
              <w:rPr>
                <w:sz w:val="24"/>
              </w:rPr>
              <w:t>project.</w:t>
            </w:r>
            <w:r>
              <w:rPr>
                <w:spacing w:val="14"/>
                <w:sz w:val="24"/>
              </w:rPr>
              <w:t xml:space="preserve"> </w:t>
            </w:r>
            <w:r>
              <w:rPr>
                <w:sz w:val="24"/>
              </w:rPr>
              <w:t>NOTE:</w:t>
            </w:r>
            <w:r>
              <w:rPr>
                <w:spacing w:val="15"/>
                <w:sz w:val="24"/>
              </w:rPr>
              <w:t xml:space="preserve"> </w:t>
            </w:r>
            <w:r>
              <w:rPr>
                <w:sz w:val="24"/>
              </w:rPr>
              <w:t>The</w:t>
            </w:r>
            <w:r>
              <w:rPr>
                <w:spacing w:val="11"/>
                <w:sz w:val="24"/>
              </w:rPr>
              <w:t xml:space="preserve"> </w:t>
            </w:r>
            <w:r>
              <w:rPr>
                <w:sz w:val="24"/>
              </w:rPr>
              <w:t>thickness</w:t>
            </w:r>
            <w:r>
              <w:rPr>
                <w:spacing w:val="13"/>
                <w:sz w:val="24"/>
              </w:rPr>
              <w:t xml:space="preserve"> </w:t>
            </w:r>
            <w:r>
              <w:rPr>
                <w:sz w:val="24"/>
              </w:rPr>
              <w:t>of</w:t>
            </w:r>
            <w:r>
              <w:rPr>
                <w:spacing w:val="12"/>
                <w:sz w:val="24"/>
              </w:rPr>
              <w:t xml:space="preserve"> </w:t>
            </w:r>
            <w:r>
              <w:rPr>
                <w:sz w:val="24"/>
              </w:rPr>
              <w:t>the</w:t>
            </w:r>
            <w:r>
              <w:rPr>
                <w:spacing w:val="13"/>
                <w:sz w:val="24"/>
              </w:rPr>
              <w:t xml:space="preserve"> </w:t>
            </w:r>
            <w:r>
              <w:rPr>
                <w:spacing w:val="-4"/>
                <w:sz w:val="24"/>
              </w:rPr>
              <w:t>rock</w:t>
            </w:r>
          </w:p>
          <w:p w14:paraId="3743BC80" w14:textId="77777777" w:rsidR="00B46F55" w:rsidRDefault="00000000">
            <w:pPr>
              <w:pStyle w:val="TableParagraph"/>
              <w:spacing w:line="255" w:lineRule="exact"/>
              <w:ind w:left="50"/>
              <w:jc w:val="both"/>
              <w:rPr>
                <w:sz w:val="24"/>
              </w:rPr>
            </w:pPr>
            <w:r>
              <w:rPr>
                <w:sz w:val="24"/>
              </w:rPr>
              <w:t>wool</w:t>
            </w:r>
            <w:r>
              <w:rPr>
                <w:spacing w:val="-4"/>
                <w:sz w:val="24"/>
              </w:rPr>
              <w:t xml:space="preserve"> </w:t>
            </w:r>
            <w:r>
              <w:rPr>
                <w:sz w:val="24"/>
              </w:rPr>
              <w:t>mattress</w:t>
            </w:r>
            <w:r>
              <w:rPr>
                <w:spacing w:val="-1"/>
                <w:sz w:val="24"/>
              </w:rPr>
              <w:t xml:space="preserve"> </w:t>
            </w:r>
            <w:r>
              <w:rPr>
                <w:sz w:val="24"/>
              </w:rPr>
              <w:t>will</w:t>
            </w:r>
            <w:r>
              <w:rPr>
                <w:spacing w:val="-1"/>
                <w:sz w:val="24"/>
              </w:rPr>
              <w:t xml:space="preserve"> </w:t>
            </w:r>
            <w:r>
              <w:rPr>
                <w:sz w:val="24"/>
              </w:rPr>
              <w:t>be</w:t>
            </w:r>
            <w:r>
              <w:rPr>
                <w:spacing w:val="-1"/>
                <w:sz w:val="24"/>
              </w:rPr>
              <w:t xml:space="preserve"> </w:t>
            </w:r>
            <w:r>
              <w:rPr>
                <w:sz w:val="24"/>
              </w:rPr>
              <w:t>determined</w:t>
            </w:r>
            <w:r>
              <w:rPr>
                <w:spacing w:val="-1"/>
                <w:sz w:val="24"/>
              </w:rPr>
              <w:t xml:space="preserve"> </w:t>
            </w:r>
            <w:r>
              <w:rPr>
                <w:sz w:val="24"/>
              </w:rPr>
              <w:t>according</w:t>
            </w:r>
            <w:r>
              <w:rPr>
                <w:spacing w:val="-1"/>
                <w:sz w:val="24"/>
              </w:rPr>
              <w:t xml:space="preserve"> </w:t>
            </w:r>
            <w:r>
              <w:rPr>
                <w:sz w:val="24"/>
              </w:rPr>
              <w:t>to</w:t>
            </w:r>
            <w:r>
              <w:rPr>
                <w:spacing w:val="-1"/>
                <w:sz w:val="24"/>
              </w:rPr>
              <w:t xml:space="preserve"> </w:t>
            </w:r>
            <w:r>
              <w:rPr>
                <w:sz w:val="24"/>
              </w:rPr>
              <w:t>the heat</w:t>
            </w:r>
            <w:r>
              <w:rPr>
                <w:spacing w:val="-1"/>
                <w:sz w:val="24"/>
              </w:rPr>
              <w:t xml:space="preserve"> </w:t>
            </w:r>
            <w:r>
              <w:rPr>
                <w:spacing w:val="-2"/>
                <w:sz w:val="24"/>
              </w:rPr>
              <w:t>calculation.</w:t>
            </w:r>
          </w:p>
        </w:tc>
      </w:tr>
    </w:tbl>
    <w:p w14:paraId="5F189419" w14:textId="77777777" w:rsidR="00C82FE2" w:rsidRDefault="00C82FE2"/>
    <w:sectPr w:rsidR="00C82FE2">
      <w:pgSz w:w="11910" w:h="16840"/>
      <w:pgMar w:top="1440" w:right="566" w:bottom="280" w:left="1275"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671B40"/>
    <w:multiLevelType w:val="multilevel"/>
    <w:tmpl w:val="A29AA172"/>
    <w:lvl w:ilvl="0">
      <w:start w:val="1"/>
      <w:numFmt w:val="decimal"/>
      <w:lvlText w:val="%1"/>
      <w:lvlJc w:val="left"/>
      <w:pPr>
        <w:ind w:left="522" w:hanging="381"/>
        <w:jc w:val="left"/>
      </w:pPr>
      <w:rPr>
        <w:rFonts w:hint="default"/>
        <w:lang w:val="en-US" w:eastAsia="en-US" w:bidi="ar-SA"/>
      </w:rPr>
    </w:lvl>
    <w:lvl w:ilvl="1">
      <w:start w:val="3"/>
      <w:numFmt w:val="decimal"/>
      <w:lvlText w:val="%1.%2)"/>
      <w:lvlJc w:val="left"/>
      <w:pPr>
        <w:ind w:left="522" w:hanging="381"/>
        <w:jc w:val="left"/>
      </w:pPr>
      <w:rPr>
        <w:rFonts w:ascii="Times New Roman" w:eastAsia="Times New Roman" w:hAnsi="Times New Roman" w:cs="Times New Roman" w:hint="default"/>
        <w:b w:val="0"/>
        <w:bCs w:val="0"/>
        <w:i w:val="0"/>
        <w:iCs w:val="0"/>
        <w:spacing w:val="0"/>
        <w:w w:val="100"/>
        <w:sz w:val="22"/>
        <w:szCs w:val="22"/>
        <w:lang w:val="en-US" w:eastAsia="en-US" w:bidi="ar-SA"/>
      </w:rPr>
    </w:lvl>
    <w:lvl w:ilvl="2">
      <w:numFmt w:val="bullet"/>
      <w:lvlText w:val="•"/>
      <w:lvlJc w:val="left"/>
      <w:pPr>
        <w:ind w:left="2429" w:hanging="381"/>
      </w:pPr>
      <w:rPr>
        <w:rFonts w:hint="default"/>
        <w:lang w:val="en-US" w:eastAsia="en-US" w:bidi="ar-SA"/>
      </w:rPr>
    </w:lvl>
    <w:lvl w:ilvl="3">
      <w:numFmt w:val="bullet"/>
      <w:lvlText w:val="•"/>
      <w:lvlJc w:val="left"/>
      <w:pPr>
        <w:ind w:left="3383" w:hanging="381"/>
      </w:pPr>
      <w:rPr>
        <w:rFonts w:hint="default"/>
        <w:lang w:val="en-US" w:eastAsia="en-US" w:bidi="ar-SA"/>
      </w:rPr>
    </w:lvl>
    <w:lvl w:ilvl="4">
      <w:numFmt w:val="bullet"/>
      <w:lvlText w:val="•"/>
      <w:lvlJc w:val="left"/>
      <w:pPr>
        <w:ind w:left="4338" w:hanging="381"/>
      </w:pPr>
      <w:rPr>
        <w:rFonts w:hint="default"/>
        <w:lang w:val="en-US" w:eastAsia="en-US" w:bidi="ar-SA"/>
      </w:rPr>
    </w:lvl>
    <w:lvl w:ilvl="5">
      <w:numFmt w:val="bullet"/>
      <w:lvlText w:val="•"/>
      <w:lvlJc w:val="left"/>
      <w:pPr>
        <w:ind w:left="5292" w:hanging="381"/>
      </w:pPr>
      <w:rPr>
        <w:rFonts w:hint="default"/>
        <w:lang w:val="en-US" w:eastAsia="en-US" w:bidi="ar-SA"/>
      </w:rPr>
    </w:lvl>
    <w:lvl w:ilvl="6">
      <w:numFmt w:val="bullet"/>
      <w:lvlText w:val="•"/>
      <w:lvlJc w:val="left"/>
      <w:pPr>
        <w:ind w:left="6247" w:hanging="381"/>
      </w:pPr>
      <w:rPr>
        <w:rFonts w:hint="default"/>
        <w:lang w:val="en-US" w:eastAsia="en-US" w:bidi="ar-SA"/>
      </w:rPr>
    </w:lvl>
    <w:lvl w:ilvl="7">
      <w:numFmt w:val="bullet"/>
      <w:lvlText w:val="•"/>
      <w:lvlJc w:val="left"/>
      <w:pPr>
        <w:ind w:left="7201" w:hanging="381"/>
      </w:pPr>
      <w:rPr>
        <w:rFonts w:hint="default"/>
        <w:lang w:val="en-US" w:eastAsia="en-US" w:bidi="ar-SA"/>
      </w:rPr>
    </w:lvl>
    <w:lvl w:ilvl="8">
      <w:numFmt w:val="bullet"/>
      <w:lvlText w:val="•"/>
      <w:lvlJc w:val="left"/>
      <w:pPr>
        <w:ind w:left="8156" w:hanging="381"/>
      </w:pPr>
      <w:rPr>
        <w:rFonts w:hint="default"/>
        <w:lang w:val="en-US" w:eastAsia="en-US" w:bidi="ar-SA"/>
      </w:rPr>
    </w:lvl>
  </w:abstractNum>
  <w:abstractNum w:abstractNumId="1" w15:restartNumberingAfterBreak="0">
    <w:nsid w:val="5F1F67C3"/>
    <w:multiLevelType w:val="multilevel"/>
    <w:tmpl w:val="38F0DC34"/>
    <w:lvl w:ilvl="0">
      <w:start w:val="1"/>
      <w:numFmt w:val="decimal"/>
      <w:lvlText w:val="%1.)"/>
      <w:lvlJc w:val="left"/>
      <w:pPr>
        <w:ind w:left="461" w:hanging="320"/>
        <w:jc w:val="left"/>
      </w:pPr>
      <w:rPr>
        <w:rFonts w:ascii="Times New Roman" w:eastAsia="Times New Roman" w:hAnsi="Times New Roman" w:cs="Times New Roman" w:hint="default"/>
        <w:b/>
        <w:bCs/>
        <w:i w:val="0"/>
        <w:iCs w:val="0"/>
        <w:spacing w:val="0"/>
        <w:w w:val="91"/>
        <w:sz w:val="24"/>
        <w:szCs w:val="24"/>
        <w:lang w:val="en-US" w:eastAsia="en-US" w:bidi="ar-SA"/>
      </w:rPr>
    </w:lvl>
    <w:lvl w:ilvl="1">
      <w:start w:val="1"/>
      <w:numFmt w:val="decimal"/>
      <w:lvlText w:val="%1.%2)"/>
      <w:lvlJc w:val="left"/>
      <w:pPr>
        <w:ind w:left="522" w:hanging="382"/>
        <w:jc w:val="left"/>
      </w:pPr>
      <w:rPr>
        <w:rFonts w:ascii="Times New Roman" w:eastAsia="Times New Roman" w:hAnsi="Times New Roman" w:cs="Times New Roman" w:hint="default"/>
        <w:b w:val="0"/>
        <w:bCs w:val="0"/>
        <w:i w:val="0"/>
        <w:iCs w:val="0"/>
        <w:spacing w:val="0"/>
        <w:w w:val="100"/>
        <w:sz w:val="22"/>
        <w:szCs w:val="22"/>
        <w:lang w:val="en-US" w:eastAsia="en-US" w:bidi="ar-SA"/>
      </w:rPr>
    </w:lvl>
    <w:lvl w:ilvl="2">
      <w:numFmt w:val="bullet"/>
      <w:lvlText w:val="•"/>
      <w:lvlJc w:val="left"/>
      <w:pPr>
        <w:ind w:left="580" w:hanging="382"/>
      </w:pPr>
      <w:rPr>
        <w:rFonts w:hint="default"/>
        <w:lang w:val="en-US" w:eastAsia="en-US" w:bidi="ar-SA"/>
      </w:rPr>
    </w:lvl>
    <w:lvl w:ilvl="3">
      <w:numFmt w:val="bullet"/>
      <w:lvlText w:val="•"/>
      <w:lvlJc w:val="left"/>
      <w:pPr>
        <w:ind w:left="1765" w:hanging="382"/>
      </w:pPr>
      <w:rPr>
        <w:rFonts w:hint="default"/>
        <w:lang w:val="en-US" w:eastAsia="en-US" w:bidi="ar-SA"/>
      </w:rPr>
    </w:lvl>
    <w:lvl w:ilvl="4">
      <w:numFmt w:val="bullet"/>
      <w:lvlText w:val="•"/>
      <w:lvlJc w:val="left"/>
      <w:pPr>
        <w:ind w:left="2951" w:hanging="382"/>
      </w:pPr>
      <w:rPr>
        <w:rFonts w:hint="default"/>
        <w:lang w:val="en-US" w:eastAsia="en-US" w:bidi="ar-SA"/>
      </w:rPr>
    </w:lvl>
    <w:lvl w:ilvl="5">
      <w:numFmt w:val="bullet"/>
      <w:lvlText w:val="•"/>
      <w:lvlJc w:val="left"/>
      <w:pPr>
        <w:ind w:left="4137" w:hanging="382"/>
      </w:pPr>
      <w:rPr>
        <w:rFonts w:hint="default"/>
        <w:lang w:val="en-US" w:eastAsia="en-US" w:bidi="ar-SA"/>
      </w:rPr>
    </w:lvl>
    <w:lvl w:ilvl="6">
      <w:numFmt w:val="bullet"/>
      <w:lvlText w:val="•"/>
      <w:lvlJc w:val="left"/>
      <w:pPr>
        <w:ind w:left="5322" w:hanging="382"/>
      </w:pPr>
      <w:rPr>
        <w:rFonts w:hint="default"/>
        <w:lang w:val="en-US" w:eastAsia="en-US" w:bidi="ar-SA"/>
      </w:rPr>
    </w:lvl>
    <w:lvl w:ilvl="7">
      <w:numFmt w:val="bullet"/>
      <w:lvlText w:val="•"/>
      <w:lvlJc w:val="left"/>
      <w:pPr>
        <w:ind w:left="6508" w:hanging="382"/>
      </w:pPr>
      <w:rPr>
        <w:rFonts w:hint="default"/>
        <w:lang w:val="en-US" w:eastAsia="en-US" w:bidi="ar-SA"/>
      </w:rPr>
    </w:lvl>
    <w:lvl w:ilvl="8">
      <w:numFmt w:val="bullet"/>
      <w:lvlText w:val="•"/>
      <w:lvlJc w:val="left"/>
      <w:pPr>
        <w:ind w:left="7694" w:hanging="382"/>
      </w:pPr>
      <w:rPr>
        <w:rFonts w:hint="default"/>
        <w:lang w:val="en-US" w:eastAsia="en-US" w:bidi="ar-SA"/>
      </w:rPr>
    </w:lvl>
  </w:abstractNum>
  <w:num w:numId="1" w16cid:durableId="1993020179">
    <w:abstractNumId w:val="0"/>
  </w:num>
  <w:num w:numId="2" w16cid:durableId="15195859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6F55"/>
    <w:rsid w:val="000235FB"/>
    <w:rsid w:val="005470CF"/>
    <w:rsid w:val="0081722A"/>
    <w:rsid w:val="00B46F55"/>
    <w:rsid w:val="00C82FE2"/>
    <w:rsid w:val="00D00BE8"/>
    <w:rsid w:val="00E62DD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4:docId w14:val="09731BE1"/>
  <w15:docId w15:val="{65B74678-F3AD-2245-B73D-2B7A9AA9C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Balk1">
    <w:name w:val="heading 1"/>
    <w:basedOn w:val="Normal"/>
    <w:uiPriority w:val="9"/>
    <w:qFormat/>
    <w:pPr>
      <w:ind w:left="141"/>
      <w:jc w:val="both"/>
      <w:outlineLvl w:val="0"/>
    </w:pPr>
    <w:rPr>
      <w:b/>
      <w:bCs/>
      <w:sz w:val="24"/>
      <w:szCs w:val="24"/>
    </w:rPr>
  </w:style>
  <w:style w:type="paragraph" w:styleId="Balk2">
    <w:name w:val="heading 2"/>
    <w:basedOn w:val="Normal"/>
    <w:uiPriority w:val="9"/>
    <w:unhideWhenUsed/>
    <w:qFormat/>
    <w:pPr>
      <w:ind w:left="141"/>
      <w:jc w:val="both"/>
      <w:outlineLvl w:val="1"/>
    </w:pPr>
    <w:rPr>
      <w:b/>
      <w:bCs/>
      <w:sz w:val="24"/>
      <w:szCs w:val="24"/>
    </w:rPr>
  </w:style>
  <w:style w:type="paragraph" w:styleId="Balk3">
    <w:name w:val="heading 3"/>
    <w:basedOn w:val="Normal"/>
    <w:uiPriority w:val="9"/>
    <w:unhideWhenUsed/>
    <w:qFormat/>
    <w:pPr>
      <w:ind w:left="580" w:hanging="439"/>
      <w:outlineLvl w:val="2"/>
    </w:pPr>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24"/>
      <w:szCs w:val="24"/>
    </w:rPr>
  </w:style>
  <w:style w:type="paragraph" w:styleId="ListeParagraf">
    <w:name w:val="List Paragraph"/>
    <w:basedOn w:val="Normal"/>
    <w:uiPriority w:val="1"/>
    <w:qFormat/>
    <w:pPr>
      <w:ind w:left="580" w:hanging="439"/>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2810</Words>
  <Characters>16021</Characters>
  <Application>Microsoft Office Word</Application>
  <DocSecurity>0</DocSecurity>
  <Lines>133</Lines>
  <Paragraphs>37</Paragraphs>
  <ScaleCrop>false</ScaleCrop>
  <Company/>
  <LinksUpToDate>false</LinksUpToDate>
  <CharactersWithSpaces>18794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ronaldinho424</dc:creator>
  <cp:keywords>, docId:C4C8AFCCDCC28B873C729979C16B9A90</cp:keywords>
  <cp:lastModifiedBy>Nazife Gündoğdu</cp:lastModifiedBy>
  <cp:revision>4</cp:revision>
  <dcterms:created xsi:type="dcterms:W3CDTF">2025-12-03T15:43:00Z</dcterms:created>
  <dcterms:modified xsi:type="dcterms:W3CDTF">2025-12-18T20:54:00Z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2024-03-18T00:00:00Z</vt:filetime>
  </property>
  <property fmtid="{D5CDD505-2E9C-101B-9397-08002B2CF9AE}" pid="3" name="Creator">
    <vt:lpwstr>Microsoft® Word Microsoft 365 için</vt:lpwstr>
  </property>
  <property fmtid="{D5CDD505-2E9C-101B-9397-08002B2CF9AE}" pid="4" name="LastSaved">
    <vt:filetime>2025-12-03T00:00:00Z</vt:filetime>
  </property>
  <property fmtid="{D5CDD505-2E9C-101B-9397-08002B2CF9AE}" pid="5" name="Producer">
    <vt:lpwstr>Microsoft® Word Microsoft 365 için</vt:lpwstr>
  </property>
</Properties>
</file>